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854F6" w14:textId="77777777" w:rsidR="00EB3563" w:rsidRPr="00164FB0" w:rsidRDefault="00EB3563" w:rsidP="00EB3563">
      <w:pPr>
        <w:pStyle w:val="Nagwek520"/>
        <w:keepNext/>
        <w:keepLines/>
        <w:shd w:val="clear" w:color="auto" w:fill="auto"/>
        <w:spacing w:before="0" w:after="288" w:line="240" w:lineRule="exact"/>
        <w:ind w:left="280"/>
        <w:jc w:val="right"/>
        <w:rPr>
          <w:b w:val="0"/>
          <w:color w:val="000000" w:themeColor="text1"/>
        </w:rPr>
      </w:pPr>
      <w:bookmarkStart w:id="0" w:name="bookmark53"/>
      <w:r w:rsidRPr="00164FB0">
        <w:rPr>
          <w:b w:val="0"/>
          <w:color w:val="000000" w:themeColor="text1"/>
        </w:rPr>
        <w:t>Załącznik nr 1</w:t>
      </w:r>
    </w:p>
    <w:p w14:paraId="1F701EE3" w14:textId="77777777" w:rsidR="002A1DFF" w:rsidRPr="00164FB0" w:rsidRDefault="002A1DFF" w:rsidP="00167778">
      <w:pPr>
        <w:pStyle w:val="Nagwek520"/>
        <w:keepNext/>
        <w:keepLines/>
        <w:shd w:val="clear" w:color="auto" w:fill="auto"/>
        <w:spacing w:before="0" w:after="288" w:line="276" w:lineRule="auto"/>
        <w:ind w:left="280"/>
        <w:jc w:val="center"/>
        <w:rPr>
          <w:color w:val="000000" w:themeColor="text1"/>
        </w:rPr>
      </w:pPr>
      <w:r w:rsidRPr="00164FB0">
        <w:rPr>
          <w:color w:val="000000" w:themeColor="text1"/>
        </w:rPr>
        <w:t>OPIS PRZEDMIOTU ZAMÓWIENIA</w:t>
      </w:r>
      <w:bookmarkEnd w:id="0"/>
    </w:p>
    <w:p w14:paraId="2B5DA2D0" w14:textId="77777777" w:rsidR="002A1DFF" w:rsidRPr="00164FB0" w:rsidRDefault="002A1DFF" w:rsidP="00167778">
      <w:pPr>
        <w:pStyle w:val="Nagwek520"/>
        <w:keepNext/>
        <w:keepLines/>
        <w:numPr>
          <w:ilvl w:val="0"/>
          <w:numId w:val="1"/>
        </w:numPr>
        <w:shd w:val="clear" w:color="auto" w:fill="auto"/>
        <w:tabs>
          <w:tab w:val="left" w:pos="629"/>
        </w:tabs>
        <w:spacing w:before="0" w:after="86" w:line="276" w:lineRule="auto"/>
        <w:ind w:left="280"/>
        <w:rPr>
          <w:color w:val="000000" w:themeColor="text1"/>
        </w:rPr>
      </w:pPr>
      <w:bookmarkStart w:id="1" w:name="bookmark54"/>
      <w:r w:rsidRPr="00164FB0">
        <w:rPr>
          <w:color w:val="000000" w:themeColor="text1"/>
        </w:rPr>
        <w:t>Przedmiot zamówienia i specyfikacja techniczna</w:t>
      </w:r>
      <w:bookmarkEnd w:id="1"/>
    </w:p>
    <w:p w14:paraId="50B29C6B" w14:textId="77777777" w:rsidR="00A506CB" w:rsidRDefault="00A80296" w:rsidP="00A506CB">
      <w:pPr>
        <w:pStyle w:val="Teksttreci50"/>
        <w:shd w:val="clear" w:color="auto" w:fill="auto"/>
        <w:spacing w:after="0" w:line="276" w:lineRule="auto"/>
        <w:ind w:right="23"/>
        <w:jc w:val="both"/>
        <w:rPr>
          <w:b w:val="0"/>
          <w:bCs w:val="0"/>
          <w:color w:val="000000" w:themeColor="text1"/>
        </w:rPr>
      </w:pPr>
      <w:r>
        <w:rPr>
          <w:b w:val="0"/>
          <w:color w:val="000000" w:themeColor="text1"/>
        </w:rPr>
        <w:t xml:space="preserve">          </w:t>
      </w:r>
      <w:r w:rsidR="002A1DFF" w:rsidRPr="00164FB0">
        <w:rPr>
          <w:b w:val="0"/>
          <w:color w:val="000000" w:themeColor="text1"/>
        </w:rPr>
        <w:t xml:space="preserve">Przedmiotem zamówienia jest </w:t>
      </w:r>
      <w:r w:rsidR="00A506CB">
        <w:rPr>
          <w:b w:val="0"/>
          <w:color w:val="000000" w:themeColor="text1"/>
        </w:rPr>
        <w:t xml:space="preserve">dostawa sprzętu, </w:t>
      </w:r>
      <w:r w:rsidR="00851F33">
        <w:rPr>
          <w:b w:val="0"/>
          <w:bCs w:val="0"/>
          <w:color w:val="000000" w:themeColor="text1"/>
        </w:rPr>
        <w:t>z</w:t>
      </w:r>
      <w:r>
        <w:rPr>
          <w:b w:val="0"/>
          <w:bCs w:val="0"/>
          <w:color w:val="000000" w:themeColor="text1"/>
        </w:rPr>
        <w:t>estawieni</w:t>
      </w:r>
      <w:r w:rsidR="00A506CB">
        <w:rPr>
          <w:b w:val="0"/>
          <w:bCs w:val="0"/>
          <w:color w:val="000000" w:themeColor="text1"/>
        </w:rPr>
        <w:t xml:space="preserve">e oraz </w:t>
      </w:r>
      <w:r>
        <w:rPr>
          <w:b w:val="0"/>
          <w:bCs w:val="0"/>
          <w:color w:val="000000" w:themeColor="text1"/>
        </w:rPr>
        <w:t xml:space="preserve">dzierżawa łącza transmisji danych </w:t>
      </w:r>
      <w:r w:rsidR="00A506CB">
        <w:rPr>
          <w:b w:val="0"/>
          <w:bCs w:val="0"/>
          <w:color w:val="000000" w:themeColor="text1"/>
        </w:rPr>
        <w:t xml:space="preserve"> </w:t>
      </w:r>
    </w:p>
    <w:p w14:paraId="711349A4" w14:textId="77777777" w:rsidR="00A506CB" w:rsidRDefault="00A506CB" w:rsidP="00A506CB">
      <w:pPr>
        <w:pStyle w:val="Teksttreci50"/>
        <w:shd w:val="clear" w:color="auto" w:fill="auto"/>
        <w:spacing w:after="0" w:line="276" w:lineRule="auto"/>
        <w:ind w:right="23"/>
        <w:jc w:val="both"/>
        <w:rPr>
          <w:b w:val="0"/>
          <w:bCs w:val="0"/>
          <w:color w:val="000000" w:themeColor="text1"/>
        </w:rPr>
      </w:pPr>
      <w:r>
        <w:rPr>
          <w:b w:val="0"/>
          <w:bCs w:val="0"/>
          <w:color w:val="000000" w:themeColor="text1"/>
        </w:rPr>
        <w:t xml:space="preserve">          </w:t>
      </w:r>
      <w:r w:rsidR="00A80296">
        <w:rPr>
          <w:b w:val="0"/>
          <w:bCs w:val="0"/>
          <w:color w:val="000000" w:themeColor="text1"/>
        </w:rPr>
        <w:t xml:space="preserve">Ethernet (ETH) </w:t>
      </w:r>
      <w:r>
        <w:rPr>
          <w:b w:val="0"/>
          <w:bCs w:val="0"/>
          <w:color w:val="000000" w:themeColor="text1"/>
        </w:rPr>
        <w:t xml:space="preserve"> </w:t>
      </w:r>
      <w:r w:rsidR="00A80296">
        <w:rPr>
          <w:b w:val="0"/>
          <w:bCs w:val="0"/>
          <w:color w:val="000000" w:themeColor="text1"/>
        </w:rPr>
        <w:t>L2</w:t>
      </w:r>
      <w:r>
        <w:rPr>
          <w:b w:val="0"/>
          <w:bCs w:val="0"/>
          <w:color w:val="000000" w:themeColor="text1"/>
        </w:rPr>
        <w:t xml:space="preserve"> umożliwiającego transmisję danych w postaci pakietowej </w:t>
      </w:r>
      <w:r w:rsidR="00A80296">
        <w:rPr>
          <w:b w:val="0"/>
          <w:bCs w:val="0"/>
          <w:color w:val="000000" w:themeColor="text1"/>
        </w:rPr>
        <w:t xml:space="preserve">od operatora </w:t>
      </w:r>
      <w:r>
        <w:rPr>
          <w:b w:val="0"/>
          <w:bCs w:val="0"/>
          <w:color w:val="000000" w:themeColor="text1"/>
        </w:rPr>
        <w:t xml:space="preserve">  </w:t>
      </w:r>
    </w:p>
    <w:p w14:paraId="3C396BD2" w14:textId="44168446" w:rsidR="00A506CB" w:rsidRPr="00A506CB" w:rsidRDefault="00A506CB" w:rsidP="00A506CB">
      <w:pPr>
        <w:pStyle w:val="Teksttreci50"/>
        <w:shd w:val="clear" w:color="auto" w:fill="auto"/>
        <w:spacing w:after="0" w:line="276" w:lineRule="auto"/>
        <w:ind w:right="23"/>
        <w:jc w:val="both"/>
        <w:rPr>
          <w:b w:val="0"/>
          <w:bCs w:val="0"/>
          <w:color w:val="000000" w:themeColor="text1"/>
        </w:rPr>
      </w:pPr>
      <w:r>
        <w:rPr>
          <w:b w:val="0"/>
          <w:bCs w:val="0"/>
          <w:color w:val="000000" w:themeColor="text1"/>
        </w:rPr>
        <w:t xml:space="preserve">          </w:t>
      </w:r>
      <w:r w:rsidR="00A80296">
        <w:rPr>
          <w:b w:val="0"/>
          <w:bCs w:val="0"/>
          <w:color w:val="000000" w:themeColor="text1"/>
        </w:rPr>
        <w:t>telekomunikacyjnego dla potrzeb KWP w Opolu</w:t>
      </w:r>
      <w:r w:rsidR="002A1DFF" w:rsidRPr="00164FB0">
        <w:rPr>
          <w:b w:val="0"/>
          <w:color w:val="000000" w:themeColor="text1"/>
        </w:rPr>
        <w:t>.</w:t>
      </w:r>
      <w:r w:rsidR="00851F33">
        <w:rPr>
          <w:b w:val="0"/>
          <w:color w:val="000000" w:themeColor="text1"/>
        </w:rPr>
        <w:t xml:space="preserve"> </w:t>
      </w:r>
    </w:p>
    <w:p w14:paraId="364399FE" w14:textId="77777777" w:rsidR="00A506CB" w:rsidRDefault="00A506CB" w:rsidP="00A506CB">
      <w:pPr>
        <w:pStyle w:val="Teksttreci50"/>
        <w:shd w:val="clear" w:color="auto" w:fill="auto"/>
        <w:spacing w:after="0" w:line="276" w:lineRule="auto"/>
        <w:ind w:right="23"/>
        <w:jc w:val="both"/>
        <w:rPr>
          <w:b w:val="0"/>
        </w:rPr>
      </w:pPr>
      <w:r>
        <w:rPr>
          <w:b w:val="0"/>
          <w:color w:val="000000" w:themeColor="text1"/>
        </w:rPr>
        <w:t xml:space="preserve">         </w:t>
      </w:r>
      <w:r w:rsidR="00851F33">
        <w:rPr>
          <w:b w:val="0"/>
        </w:rPr>
        <w:t xml:space="preserve">Wykonawca zestawi łącze światłowodowe transmisji danych </w:t>
      </w:r>
      <w:r>
        <w:rPr>
          <w:b w:val="0"/>
        </w:rPr>
        <w:t xml:space="preserve">o przepływności 50 Mbit/s </w:t>
      </w:r>
      <w:r w:rsidR="00851F33">
        <w:rPr>
          <w:b w:val="0"/>
        </w:rPr>
        <w:t xml:space="preserve">w związku z </w:t>
      </w:r>
      <w:r>
        <w:rPr>
          <w:b w:val="0"/>
        </w:rPr>
        <w:t xml:space="preserve"> </w:t>
      </w:r>
    </w:p>
    <w:p w14:paraId="73F04973" w14:textId="10CB7D61" w:rsidR="00851F33" w:rsidRPr="00851F33" w:rsidRDefault="00A506CB" w:rsidP="00A506CB">
      <w:pPr>
        <w:pStyle w:val="Teksttreci50"/>
        <w:shd w:val="clear" w:color="auto" w:fill="auto"/>
        <w:spacing w:after="0" w:line="276" w:lineRule="auto"/>
        <w:ind w:right="23"/>
        <w:jc w:val="both"/>
        <w:rPr>
          <w:b w:val="0"/>
        </w:rPr>
      </w:pPr>
      <w:r>
        <w:rPr>
          <w:b w:val="0"/>
        </w:rPr>
        <w:t xml:space="preserve">          </w:t>
      </w:r>
      <w:r w:rsidR="00851F33">
        <w:rPr>
          <w:b w:val="0"/>
        </w:rPr>
        <w:t xml:space="preserve">uruchomieniem usługi </w:t>
      </w:r>
      <w:r>
        <w:rPr>
          <w:b w:val="0"/>
        </w:rPr>
        <w:t xml:space="preserve"> </w:t>
      </w:r>
      <w:r w:rsidR="00851F33">
        <w:rPr>
          <w:b w:val="0"/>
        </w:rPr>
        <w:t xml:space="preserve">ETH (L2) do nowej lokalizacji </w:t>
      </w:r>
      <w:r>
        <w:rPr>
          <w:b w:val="0"/>
        </w:rPr>
        <w:t xml:space="preserve">- </w:t>
      </w:r>
      <w:r w:rsidRPr="00D4711A">
        <w:rPr>
          <w:b w:val="0"/>
          <w:bCs w:val="0"/>
        </w:rPr>
        <w:t>45-0</w:t>
      </w:r>
      <w:r>
        <w:rPr>
          <w:b w:val="0"/>
          <w:bCs w:val="0"/>
        </w:rPr>
        <w:t>76 Opole,</w:t>
      </w:r>
      <w:r w:rsidRPr="00D4711A">
        <w:rPr>
          <w:b w:val="0"/>
          <w:bCs w:val="0"/>
        </w:rPr>
        <w:t xml:space="preserve"> ul Krakowska 46</w:t>
      </w:r>
    </w:p>
    <w:p w14:paraId="2268F67D" w14:textId="77777777" w:rsidR="007D3E4E" w:rsidRPr="00164FB0" w:rsidRDefault="007D3E4E" w:rsidP="00A506CB">
      <w:pPr>
        <w:pStyle w:val="Teksttreci100"/>
        <w:shd w:val="clear" w:color="auto" w:fill="auto"/>
        <w:spacing w:line="276" w:lineRule="auto"/>
        <w:ind w:right="700" w:firstLine="0"/>
        <w:jc w:val="both"/>
        <w:rPr>
          <w:b w:val="0"/>
          <w:color w:val="000000" w:themeColor="text1"/>
          <w:sz w:val="22"/>
          <w:szCs w:val="22"/>
        </w:rPr>
      </w:pPr>
    </w:p>
    <w:p w14:paraId="2FC4E670" w14:textId="77777777" w:rsidR="002A1DFF" w:rsidRPr="00164FB0" w:rsidRDefault="002A1DFF" w:rsidP="00167778">
      <w:pPr>
        <w:pStyle w:val="Nagwek520"/>
        <w:keepNext/>
        <w:keepLines/>
        <w:numPr>
          <w:ilvl w:val="0"/>
          <w:numId w:val="1"/>
        </w:numPr>
        <w:shd w:val="clear" w:color="auto" w:fill="auto"/>
        <w:tabs>
          <w:tab w:val="left" w:pos="643"/>
        </w:tabs>
        <w:spacing w:before="0" w:after="0" w:line="276" w:lineRule="auto"/>
        <w:ind w:left="280"/>
        <w:rPr>
          <w:color w:val="000000" w:themeColor="text1"/>
        </w:rPr>
      </w:pPr>
      <w:bookmarkStart w:id="2" w:name="bookmark55"/>
      <w:r w:rsidRPr="00164FB0">
        <w:rPr>
          <w:color w:val="000000" w:themeColor="text1"/>
        </w:rPr>
        <w:t>Terminy realizacji zamówienia:</w:t>
      </w:r>
      <w:bookmarkEnd w:id="2"/>
    </w:p>
    <w:p w14:paraId="2FC9260A" w14:textId="55E513B2" w:rsidR="002A1DFF" w:rsidRPr="00164FB0" w:rsidRDefault="002A1DFF" w:rsidP="00167778">
      <w:pPr>
        <w:pStyle w:val="Teksttreci100"/>
        <w:numPr>
          <w:ilvl w:val="0"/>
          <w:numId w:val="3"/>
        </w:numPr>
        <w:shd w:val="clear" w:color="auto" w:fill="auto"/>
        <w:tabs>
          <w:tab w:val="left" w:pos="1083"/>
        </w:tabs>
        <w:spacing w:line="276" w:lineRule="auto"/>
        <w:ind w:left="960" w:right="-2" w:hanging="393"/>
        <w:jc w:val="both"/>
        <w:rPr>
          <w:b w:val="0"/>
          <w:color w:val="000000" w:themeColor="text1"/>
          <w:sz w:val="22"/>
          <w:szCs w:val="22"/>
        </w:rPr>
      </w:pPr>
      <w:r w:rsidRPr="00164FB0">
        <w:rPr>
          <w:b w:val="0"/>
          <w:color w:val="000000" w:themeColor="text1"/>
          <w:sz w:val="22"/>
          <w:szCs w:val="22"/>
        </w:rPr>
        <w:t>Zamawiający wyznacza terminy rozpoczęcia świadczenia usługi dzierżawy zgodnie</w:t>
      </w:r>
      <w:r w:rsidR="007D2129" w:rsidRPr="00164FB0">
        <w:rPr>
          <w:b w:val="0"/>
          <w:color w:val="000000" w:themeColor="text1"/>
          <w:sz w:val="22"/>
          <w:szCs w:val="22"/>
        </w:rPr>
        <w:t xml:space="preserve"> </w:t>
      </w:r>
      <w:r w:rsidRPr="00164FB0">
        <w:rPr>
          <w:b w:val="0"/>
          <w:color w:val="000000" w:themeColor="text1"/>
          <w:sz w:val="22"/>
          <w:szCs w:val="22"/>
        </w:rPr>
        <w:t>z datami zawartymi w kolumnie „planowany termin uruchomienia</w:t>
      </w:r>
      <w:r w:rsidR="00061C76">
        <w:rPr>
          <w:b w:val="0"/>
          <w:color w:val="000000" w:themeColor="text1"/>
          <w:sz w:val="22"/>
          <w:szCs w:val="22"/>
        </w:rPr>
        <w:t xml:space="preserve"> łącza</w:t>
      </w:r>
      <w:r w:rsidRPr="00164FB0">
        <w:rPr>
          <w:b w:val="0"/>
          <w:color w:val="000000" w:themeColor="text1"/>
          <w:sz w:val="22"/>
          <w:szCs w:val="22"/>
        </w:rPr>
        <w:t xml:space="preserve">” </w:t>
      </w:r>
      <w:r w:rsidR="00847304" w:rsidRPr="00164FB0">
        <w:rPr>
          <w:b w:val="0"/>
          <w:color w:val="000000" w:themeColor="text1"/>
          <w:sz w:val="22"/>
          <w:szCs w:val="22"/>
        </w:rPr>
        <w:t>załą</w:t>
      </w:r>
      <w:r w:rsidR="007D2129" w:rsidRPr="00164FB0">
        <w:rPr>
          <w:b w:val="0"/>
          <w:color w:val="000000" w:themeColor="text1"/>
          <w:sz w:val="22"/>
          <w:szCs w:val="22"/>
        </w:rPr>
        <w:t xml:space="preserve">cznika nr </w:t>
      </w:r>
      <w:r w:rsidR="00061C76">
        <w:rPr>
          <w:b w:val="0"/>
          <w:color w:val="000000" w:themeColor="text1"/>
          <w:sz w:val="22"/>
          <w:szCs w:val="22"/>
        </w:rPr>
        <w:t>2</w:t>
      </w:r>
      <w:r w:rsidRPr="00164FB0">
        <w:rPr>
          <w:b w:val="0"/>
          <w:color w:val="000000" w:themeColor="text1"/>
          <w:sz w:val="22"/>
          <w:szCs w:val="22"/>
        </w:rPr>
        <w:t>.</w:t>
      </w:r>
    </w:p>
    <w:p w14:paraId="6CD6692D" w14:textId="17CB31DF" w:rsidR="002A1DFF" w:rsidRPr="00164FB0" w:rsidRDefault="002A1DFF" w:rsidP="00167778">
      <w:pPr>
        <w:pStyle w:val="Teksttreci100"/>
        <w:numPr>
          <w:ilvl w:val="0"/>
          <w:numId w:val="3"/>
        </w:numPr>
        <w:shd w:val="clear" w:color="auto" w:fill="auto"/>
        <w:tabs>
          <w:tab w:val="left" w:pos="1007"/>
        </w:tabs>
        <w:spacing w:line="276" w:lineRule="auto"/>
        <w:ind w:left="960" w:hanging="340"/>
        <w:jc w:val="both"/>
        <w:rPr>
          <w:b w:val="0"/>
          <w:color w:val="000000" w:themeColor="text1"/>
          <w:sz w:val="22"/>
          <w:szCs w:val="22"/>
        </w:rPr>
      </w:pPr>
      <w:r w:rsidRPr="00164FB0">
        <w:rPr>
          <w:b w:val="0"/>
          <w:color w:val="000000" w:themeColor="text1"/>
          <w:sz w:val="22"/>
          <w:szCs w:val="22"/>
        </w:rPr>
        <w:t>Ostateczny termin uruchomienia łącz</w:t>
      </w:r>
      <w:r w:rsidR="007F5763">
        <w:rPr>
          <w:b w:val="0"/>
          <w:color w:val="000000" w:themeColor="text1"/>
          <w:sz w:val="22"/>
          <w:szCs w:val="22"/>
        </w:rPr>
        <w:t>a</w:t>
      </w:r>
      <w:r w:rsidRPr="00164FB0">
        <w:rPr>
          <w:b w:val="0"/>
          <w:color w:val="000000" w:themeColor="text1"/>
          <w:sz w:val="22"/>
          <w:szCs w:val="22"/>
        </w:rPr>
        <w:t xml:space="preserve"> ETH L2 - </w:t>
      </w:r>
      <w:r w:rsidR="007F5763">
        <w:rPr>
          <w:b w:val="0"/>
          <w:color w:val="000000" w:themeColor="text1"/>
          <w:sz w:val="22"/>
          <w:szCs w:val="22"/>
        </w:rPr>
        <w:t>01</w:t>
      </w:r>
      <w:r w:rsidR="00BA7D96" w:rsidRPr="00164FB0">
        <w:rPr>
          <w:b w:val="0"/>
          <w:color w:val="000000" w:themeColor="text1"/>
          <w:sz w:val="22"/>
          <w:szCs w:val="22"/>
        </w:rPr>
        <w:t>.0</w:t>
      </w:r>
      <w:r w:rsidR="007F5763">
        <w:rPr>
          <w:b w:val="0"/>
          <w:color w:val="000000" w:themeColor="text1"/>
          <w:sz w:val="22"/>
          <w:szCs w:val="22"/>
        </w:rPr>
        <w:t>2</w:t>
      </w:r>
      <w:r w:rsidR="00BA7D96" w:rsidRPr="00164FB0">
        <w:rPr>
          <w:b w:val="0"/>
          <w:color w:val="000000" w:themeColor="text1"/>
          <w:sz w:val="22"/>
          <w:szCs w:val="22"/>
        </w:rPr>
        <w:t>.202</w:t>
      </w:r>
      <w:r w:rsidR="009D578C">
        <w:rPr>
          <w:b w:val="0"/>
          <w:color w:val="000000" w:themeColor="text1"/>
          <w:sz w:val="22"/>
          <w:szCs w:val="22"/>
        </w:rPr>
        <w:t>6</w:t>
      </w:r>
      <w:r w:rsidR="00061C76">
        <w:rPr>
          <w:b w:val="0"/>
          <w:color w:val="000000" w:themeColor="text1"/>
          <w:sz w:val="22"/>
          <w:szCs w:val="22"/>
        </w:rPr>
        <w:t xml:space="preserve"> </w:t>
      </w:r>
      <w:r w:rsidRPr="00164FB0">
        <w:rPr>
          <w:b w:val="0"/>
          <w:color w:val="000000" w:themeColor="text1"/>
          <w:sz w:val="22"/>
          <w:szCs w:val="22"/>
        </w:rPr>
        <w:t>r.</w:t>
      </w:r>
    </w:p>
    <w:p w14:paraId="788DC9D9" w14:textId="6944E3FE" w:rsidR="002A1DFF" w:rsidRPr="009D578C" w:rsidRDefault="002A1DFF" w:rsidP="00167778">
      <w:pPr>
        <w:pStyle w:val="Teksttreci100"/>
        <w:numPr>
          <w:ilvl w:val="0"/>
          <w:numId w:val="3"/>
        </w:numPr>
        <w:shd w:val="clear" w:color="auto" w:fill="auto"/>
        <w:tabs>
          <w:tab w:val="left" w:pos="1007"/>
        </w:tabs>
        <w:spacing w:line="276" w:lineRule="auto"/>
        <w:ind w:left="960" w:right="-11" w:hanging="340"/>
        <w:jc w:val="both"/>
        <w:rPr>
          <w:b w:val="0"/>
          <w:color w:val="000000" w:themeColor="text1"/>
          <w:sz w:val="22"/>
          <w:szCs w:val="22"/>
        </w:rPr>
      </w:pPr>
      <w:r w:rsidRPr="00164FB0">
        <w:rPr>
          <w:b w:val="0"/>
          <w:color w:val="000000" w:themeColor="text1"/>
          <w:sz w:val="22"/>
          <w:szCs w:val="22"/>
        </w:rPr>
        <w:t>Wymagany te</w:t>
      </w:r>
      <w:r w:rsidR="00565A50" w:rsidRPr="00164FB0">
        <w:rPr>
          <w:b w:val="0"/>
          <w:color w:val="000000" w:themeColor="text1"/>
          <w:sz w:val="22"/>
          <w:szCs w:val="22"/>
        </w:rPr>
        <w:t>rmin realizacji zamówieni</w:t>
      </w:r>
      <w:r w:rsidR="00EB3563" w:rsidRPr="00164FB0">
        <w:rPr>
          <w:b w:val="0"/>
          <w:color w:val="000000" w:themeColor="text1"/>
          <w:sz w:val="22"/>
          <w:szCs w:val="22"/>
        </w:rPr>
        <w:t xml:space="preserve">a </w:t>
      </w:r>
      <w:r w:rsidR="00565A50" w:rsidRPr="00164FB0">
        <w:rPr>
          <w:b w:val="0"/>
          <w:color w:val="000000" w:themeColor="text1"/>
          <w:sz w:val="22"/>
          <w:szCs w:val="22"/>
        </w:rPr>
        <w:t>do</w:t>
      </w:r>
      <w:r w:rsidR="007D2129" w:rsidRPr="00164FB0">
        <w:rPr>
          <w:b w:val="0"/>
          <w:color w:val="000000" w:themeColor="text1"/>
          <w:sz w:val="22"/>
          <w:szCs w:val="22"/>
        </w:rPr>
        <w:t xml:space="preserve"> </w:t>
      </w:r>
      <w:r w:rsidR="00A67635" w:rsidRPr="007F5763">
        <w:rPr>
          <w:b w:val="0"/>
          <w:color w:val="000000" w:themeColor="text1"/>
          <w:sz w:val="22"/>
          <w:szCs w:val="22"/>
        </w:rPr>
        <w:t>31</w:t>
      </w:r>
      <w:r w:rsidR="00565A50" w:rsidRPr="007F5763">
        <w:rPr>
          <w:b w:val="0"/>
          <w:color w:val="000000" w:themeColor="text1"/>
          <w:sz w:val="22"/>
          <w:szCs w:val="22"/>
        </w:rPr>
        <w:t>.</w:t>
      </w:r>
      <w:r w:rsidR="009D578C" w:rsidRPr="007F5763">
        <w:rPr>
          <w:b w:val="0"/>
          <w:color w:val="000000" w:themeColor="text1"/>
          <w:sz w:val="22"/>
          <w:szCs w:val="22"/>
        </w:rPr>
        <w:t>12</w:t>
      </w:r>
      <w:r w:rsidR="00BA7D96" w:rsidRPr="007F5763">
        <w:rPr>
          <w:b w:val="0"/>
          <w:color w:val="000000" w:themeColor="text1"/>
          <w:sz w:val="22"/>
          <w:szCs w:val="22"/>
        </w:rPr>
        <w:t>.202</w:t>
      </w:r>
      <w:r w:rsidR="009D578C" w:rsidRPr="007F5763">
        <w:rPr>
          <w:b w:val="0"/>
          <w:color w:val="000000" w:themeColor="text1"/>
          <w:sz w:val="22"/>
          <w:szCs w:val="22"/>
        </w:rPr>
        <w:t>7</w:t>
      </w:r>
      <w:r w:rsidR="00061C76">
        <w:rPr>
          <w:b w:val="0"/>
          <w:color w:val="000000" w:themeColor="text1"/>
          <w:sz w:val="22"/>
          <w:szCs w:val="22"/>
        </w:rPr>
        <w:t xml:space="preserve"> </w:t>
      </w:r>
      <w:r w:rsidRPr="007F5763">
        <w:rPr>
          <w:b w:val="0"/>
          <w:color w:val="000000" w:themeColor="text1"/>
          <w:sz w:val="22"/>
          <w:szCs w:val="22"/>
        </w:rPr>
        <w:t>r</w:t>
      </w:r>
      <w:r w:rsidRPr="00FE616F">
        <w:rPr>
          <w:b w:val="0"/>
          <w:color w:val="C00000"/>
          <w:sz w:val="22"/>
          <w:szCs w:val="22"/>
        </w:rPr>
        <w:t>.</w:t>
      </w:r>
    </w:p>
    <w:p w14:paraId="72857640" w14:textId="6035B920" w:rsidR="002A1DFF" w:rsidRPr="00164FB0" w:rsidRDefault="002A1DFF" w:rsidP="00167778">
      <w:pPr>
        <w:pStyle w:val="Teksttreci100"/>
        <w:numPr>
          <w:ilvl w:val="0"/>
          <w:numId w:val="3"/>
        </w:numPr>
        <w:shd w:val="clear" w:color="auto" w:fill="auto"/>
        <w:tabs>
          <w:tab w:val="left" w:pos="1007"/>
        </w:tabs>
        <w:spacing w:line="276" w:lineRule="auto"/>
        <w:ind w:left="960" w:hanging="340"/>
        <w:jc w:val="both"/>
        <w:rPr>
          <w:b w:val="0"/>
          <w:color w:val="000000" w:themeColor="text1"/>
          <w:sz w:val="22"/>
          <w:szCs w:val="22"/>
        </w:rPr>
      </w:pPr>
      <w:r w:rsidRPr="00164FB0">
        <w:rPr>
          <w:b w:val="0"/>
          <w:color w:val="000000" w:themeColor="text1"/>
          <w:sz w:val="22"/>
          <w:szCs w:val="22"/>
        </w:rPr>
        <w:t>Przekazanie łącz</w:t>
      </w:r>
      <w:r w:rsidR="00EB7B72">
        <w:rPr>
          <w:b w:val="0"/>
          <w:color w:val="000000" w:themeColor="text1"/>
          <w:sz w:val="22"/>
          <w:szCs w:val="22"/>
        </w:rPr>
        <w:t>a</w:t>
      </w:r>
      <w:r w:rsidRPr="00164FB0">
        <w:rPr>
          <w:b w:val="0"/>
          <w:color w:val="000000" w:themeColor="text1"/>
          <w:sz w:val="22"/>
          <w:szCs w:val="22"/>
        </w:rPr>
        <w:t xml:space="preserve"> do użytkowania, poprzedzone zostanie testami technicznymi</w:t>
      </w:r>
      <w:r w:rsidR="00AD1AC5" w:rsidRPr="00164FB0">
        <w:rPr>
          <w:b w:val="0"/>
          <w:color w:val="000000" w:themeColor="text1"/>
          <w:sz w:val="22"/>
          <w:szCs w:val="22"/>
        </w:rPr>
        <w:t>.</w:t>
      </w:r>
    </w:p>
    <w:p w14:paraId="48B33FC0" w14:textId="77777777" w:rsidR="007D3E4E" w:rsidRPr="00164FB0" w:rsidRDefault="007D3E4E" w:rsidP="00167778">
      <w:pPr>
        <w:pStyle w:val="Teksttreci100"/>
        <w:shd w:val="clear" w:color="auto" w:fill="auto"/>
        <w:tabs>
          <w:tab w:val="left" w:pos="1007"/>
        </w:tabs>
        <w:spacing w:line="276" w:lineRule="auto"/>
        <w:ind w:left="960" w:right="700" w:firstLine="0"/>
        <w:jc w:val="both"/>
        <w:rPr>
          <w:b w:val="0"/>
          <w:color w:val="000000" w:themeColor="text1"/>
          <w:sz w:val="16"/>
          <w:szCs w:val="16"/>
        </w:rPr>
      </w:pPr>
    </w:p>
    <w:p w14:paraId="1FA18A02" w14:textId="77777777" w:rsidR="002A1DFF" w:rsidRPr="00164FB0" w:rsidRDefault="00565A50" w:rsidP="00167778">
      <w:pPr>
        <w:pStyle w:val="Nagwek520"/>
        <w:keepNext/>
        <w:keepLines/>
        <w:shd w:val="clear" w:color="auto" w:fill="auto"/>
        <w:spacing w:before="0" w:after="0" w:line="276" w:lineRule="auto"/>
        <w:ind w:left="280"/>
        <w:rPr>
          <w:color w:val="000000" w:themeColor="text1"/>
        </w:rPr>
      </w:pPr>
      <w:bookmarkStart w:id="3" w:name="bookmark56"/>
      <w:r w:rsidRPr="00164FB0">
        <w:rPr>
          <w:color w:val="000000" w:themeColor="text1"/>
        </w:rPr>
        <w:t>3</w:t>
      </w:r>
      <w:r w:rsidR="002A1DFF" w:rsidRPr="00164FB0">
        <w:rPr>
          <w:color w:val="000000" w:themeColor="text1"/>
        </w:rPr>
        <w:t>.</w:t>
      </w:r>
      <w:r w:rsidR="009609E8" w:rsidRPr="00164FB0">
        <w:rPr>
          <w:color w:val="000000" w:themeColor="text1"/>
        </w:rPr>
        <w:tab/>
      </w:r>
      <w:r w:rsidR="002A1DFF" w:rsidRPr="00164FB0">
        <w:rPr>
          <w:color w:val="000000" w:themeColor="text1"/>
        </w:rPr>
        <w:t xml:space="preserve">Sposób naliczenia wartości zamówienia dla usługi dzierżawy łączy </w:t>
      </w:r>
      <w:bookmarkEnd w:id="3"/>
    </w:p>
    <w:p w14:paraId="13383FBA" w14:textId="1212F1F3" w:rsidR="002A1DFF" w:rsidRPr="00FE616F" w:rsidRDefault="002A1DFF" w:rsidP="00167778">
      <w:pPr>
        <w:pStyle w:val="Teksttreci100"/>
        <w:shd w:val="clear" w:color="auto" w:fill="auto"/>
        <w:spacing w:line="276" w:lineRule="auto"/>
        <w:ind w:left="960" w:right="-2" w:hanging="340"/>
        <w:jc w:val="both"/>
        <w:rPr>
          <w:b w:val="0"/>
          <w:bCs w:val="0"/>
          <w:sz w:val="22"/>
          <w:szCs w:val="22"/>
        </w:rPr>
      </w:pPr>
      <w:r w:rsidRPr="00164FB0">
        <w:rPr>
          <w:b w:val="0"/>
          <w:color w:val="000000" w:themeColor="text1"/>
        </w:rPr>
        <w:t xml:space="preserve">1) </w:t>
      </w:r>
      <w:r w:rsidRPr="00164FB0">
        <w:rPr>
          <w:b w:val="0"/>
          <w:color w:val="000000" w:themeColor="text1"/>
          <w:sz w:val="22"/>
          <w:szCs w:val="22"/>
        </w:rPr>
        <w:t>Zamawiający wymaga podania w ofercie cen jednostkowych (brutto) oferowanych</w:t>
      </w:r>
      <w:r w:rsidR="007D2129" w:rsidRPr="00164FB0">
        <w:rPr>
          <w:b w:val="0"/>
          <w:color w:val="000000" w:themeColor="text1"/>
          <w:sz w:val="22"/>
          <w:szCs w:val="22"/>
        </w:rPr>
        <w:t xml:space="preserve"> </w:t>
      </w:r>
      <w:r w:rsidRPr="00164FB0">
        <w:rPr>
          <w:b w:val="0"/>
          <w:color w:val="000000" w:themeColor="text1"/>
          <w:sz w:val="22"/>
          <w:szCs w:val="22"/>
        </w:rPr>
        <w:t>poszczególnych dróg przesyłowych oraz łącznej ceny przedmiotu zamówienia</w:t>
      </w:r>
      <w:r w:rsidR="00260FC1">
        <w:rPr>
          <w:b w:val="0"/>
          <w:color w:val="000000" w:themeColor="text1"/>
          <w:sz w:val="22"/>
          <w:szCs w:val="22"/>
        </w:rPr>
        <w:t xml:space="preserve"> </w:t>
      </w:r>
      <w:r w:rsidRPr="00164FB0">
        <w:rPr>
          <w:b w:val="0"/>
          <w:color w:val="000000" w:themeColor="text1"/>
          <w:sz w:val="22"/>
          <w:szCs w:val="22"/>
        </w:rPr>
        <w:t>(brutto) - wyrażonych w złotych polskich. Ceny brutto powinny zawierać wszystkie</w:t>
      </w:r>
      <w:r w:rsidR="007D2129" w:rsidRPr="00164FB0">
        <w:rPr>
          <w:b w:val="0"/>
          <w:color w:val="000000" w:themeColor="text1"/>
          <w:sz w:val="22"/>
          <w:szCs w:val="22"/>
        </w:rPr>
        <w:t xml:space="preserve"> </w:t>
      </w:r>
      <w:r w:rsidRPr="00164FB0">
        <w:rPr>
          <w:b w:val="0"/>
          <w:color w:val="000000" w:themeColor="text1"/>
          <w:sz w:val="22"/>
          <w:szCs w:val="22"/>
        </w:rPr>
        <w:t>koszty związane z</w:t>
      </w:r>
      <w:r w:rsidR="00AD1AC5" w:rsidRPr="00164FB0">
        <w:rPr>
          <w:b w:val="0"/>
          <w:color w:val="000000" w:themeColor="text1"/>
          <w:sz w:val="22"/>
          <w:szCs w:val="22"/>
        </w:rPr>
        <w:t> </w:t>
      </w:r>
      <w:r w:rsidRPr="00164FB0">
        <w:rPr>
          <w:b w:val="0"/>
          <w:color w:val="000000" w:themeColor="text1"/>
          <w:sz w:val="22"/>
          <w:szCs w:val="22"/>
        </w:rPr>
        <w:t>realizacją zamówienia</w:t>
      </w:r>
      <w:r w:rsidR="0026463C" w:rsidRPr="00164FB0">
        <w:rPr>
          <w:b w:val="0"/>
          <w:color w:val="000000" w:themeColor="text1"/>
          <w:sz w:val="22"/>
          <w:szCs w:val="22"/>
        </w:rPr>
        <w:t xml:space="preserve">, </w:t>
      </w:r>
      <w:r w:rsidR="00A32F42" w:rsidRPr="00FE616F">
        <w:rPr>
          <w:b w:val="0"/>
          <w:sz w:val="22"/>
          <w:szCs w:val="22"/>
        </w:rPr>
        <w:t xml:space="preserve">będą to </w:t>
      </w:r>
      <w:r w:rsidR="00A6252B" w:rsidRPr="00FE616F">
        <w:rPr>
          <w:b w:val="0"/>
          <w:bCs w:val="0"/>
          <w:sz w:val="22"/>
          <w:szCs w:val="22"/>
        </w:rPr>
        <w:t>koszty dzierżawy sprzętu, koszty patchcordów i wkładek światłowodowych niezbędnego do realizacji zamówienia</w:t>
      </w:r>
      <w:r w:rsidR="006451FA" w:rsidRPr="00FE616F">
        <w:rPr>
          <w:b w:val="0"/>
          <w:bCs w:val="0"/>
          <w:sz w:val="22"/>
          <w:szCs w:val="22"/>
        </w:rPr>
        <w:t>.</w:t>
      </w:r>
    </w:p>
    <w:p w14:paraId="454DF695" w14:textId="77777777" w:rsidR="002A1DFF" w:rsidRPr="00FE616F" w:rsidRDefault="002A1DFF" w:rsidP="00167778">
      <w:pPr>
        <w:pStyle w:val="Teksttreci70"/>
        <w:numPr>
          <w:ilvl w:val="0"/>
          <w:numId w:val="5"/>
        </w:numPr>
        <w:shd w:val="clear" w:color="auto" w:fill="auto"/>
        <w:tabs>
          <w:tab w:val="left" w:pos="979"/>
        </w:tabs>
        <w:spacing w:before="0" w:line="276" w:lineRule="auto"/>
        <w:ind w:left="980" w:right="-2" w:hanging="360"/>
        <w:jc w:val="both"/>
      </w:pPr>
      <w:r w:rsidRPr="00FE616F">
        <w:t>Rozliczenia usług dokonywane będą miesięcznie.</w:t>
      </w:r>
    </w:p>
    <w:p w14:paraId="5AF97E68" w14:textId="77777777" w:rsidR="00B20AE9" w:rsidRPr="00164FB0" w:rsidRDefault="002A1DFF" w:rsidP="00167778">
      <w:pPr>
        <w:pStyle w:val="Teksttreci70"/>
        <w:numPr>
          <w:ilvl w:val="0"/>
          <w:numId w:val="5"/>
        </w:numPr>
        <w:shd w:val="clear" w:color="auto" w:fill="auto"/>
        <w:tabs>
          <w:tab w:val="left" w:pos="979"/>
        </w:tabs>
        <w:spacing w:before="0" w:line="276" w:lineRule="auto"/>
        <w:ind w:left="980" w:right="-2" w:hanging="360"/>
        <w:jc w:val="both"/>
        <w:rPr>
          <w:color w:val="000000" w:themeColor="text1"/>
        </w:rPr>
      </w:pPr>
      <w:r w:rsidRPr="00164FB0">
        <w:rPr>
          <w:color w:val="000000" w:themeColor="text1"/>
        </w:rPr>
        <w:t>Podane ceny nie mogą być wyższe niż ceny oferty podstawowej wynikającej z</w:t>
      </w:r>
      <w:r w:rsidR="007D2129" w:rsidRPr="00164FB0">
        <w:rPr>
          <w:color w:val="000000" w:themeColor="text1"/>
        </w:rPr>
        <w:t xml:space="preserve"> </w:t>
      </w:r>
      <w:r w:rsidRPr="00164FB0">
        <w:rPr>
          <w:color w:val="000000" w:themeColor="text1"/>
        </w:rPr>
        <w:t>cennika usług operatora.</w:t>
      </w:r>
    </w:p>
    <w:p w14:paraId="25DFEE4E" w14:textId="5EC50FFE" w:rsidR="00A32F42" w:rsidRPr="00164FB0" w:rsidRDefault="005A24EF" w:rsidP="00167778">
      <w:pPr>
        <w:pStyle w:val="Teksttreci70"/>
        <w:numPr>
          <w:ilvl w:val="0"/>
          <w:numId w:val="5"/>
        </w:numPr>
        <w:shd w:val="clear" w:color="auto" w:fill="auto"/>
        <w:tabs>
          <w:tab w:val="left" w:pos="979"/>
        </w:tabs>
        <w:spacing w:before="0" w:line="276" w:lineRule="auto"/>
        <w:ind w:left="980" w:right="-2" w:hanging="360"/>
        <w:jc w:val="both"/>
        <w:rPr>
          <w:bCs/>
          <w:color w:val="000000" w:themeColor="text1"/>
        </w:rPr>
      </w:pPr>
      <w:r>
        <w:rPr>
          <w:bCs/>
          <w:color w:val="000000" w:themeColor="text1"/>
        </w:rPr>
        <w:t>Po zakończeniu U</w:t>
      </w:r>
      <w:r w:rsidR="00A32F42" w:rsidRPr="00164FB0">
        <w:rPr>
          <w:bCs/>
          <w:color w:val="000000" w:themeColor="text1"/>
        </w:rPr>
        <w:t xml:space="preserve">mowy wszystkie wymienione w Załączniku nr </w:t>
      </w:r>
      <w:r w:rsidR="000F6E4C">
        <w:rPr>
          <w:bCs/>
          <w:color w:val="000000" w:themeColor="text1"/>
        </w:rPr>
        <w:t>5</w:t>
      </w:r>
      <w:r w:rsidR="00A32F42" w:rsidRPr="00164FB0">
        <w:rPr>
          <w:bCs/>
          <w:color w:val="000000" w:themeColor="text1"/>
        </w:rPr>
        <w:t xml:space="preserve"> do SIWZ urządzenia</w:t>
      </w:r>
      <w:r w:rsidR="00EE0A56" w:rsidRPr="00164FB0">
        <w:rPr>
          <w:bCs/>
          <w:color w:val="000000" w:themeColor="text1"/>
        </w:rPr>
        <w:t xml:space="preserve"> – router, switch</w:t>
      </w:r>
      <w:r w:rsidR="009D3633" w:rsidRPr="00164FB0">
        <w:rPr>
          <w:bCs/>
          <w:color w:val="000000" w:themeColor="text1"/>
        </w:rPr>
        <w:t xml:space="preserve"> w </w:t>
      </w:r>
      <w:r>
        <w:rPr>
          <w:bCs/>
          <w:color w:val="000000" w:themeColor="text1"/>
        </w:rPr>
        <w:t xml:space="preserve">lokalizacji: </w:t>
      </w:r>
      <w:r w:rsidR="009B0DC6">
        <w:rPr>
          <w:bCs/>
          <w:color w:val="000000" w:themeColor="text1"/>
        </w:rPr>
        <w:t xml:space="preserve">45-076 </w:t>
      </w:r>
      <w:r w:rsidR="00053B4E">
        <w:rPr>
          <w:bCs/>
          <w:color w:val="000000" w:themeColor="text1"/>
        </w:rPr>
        <w:t xml:space="preserve">Opolu, ul. Krakowska 46 </w:t>
      </w:r>
      <w:r w:rsidR="00A32F42" w:rsidRPr="00164FB0">
        <w:rPr>
          <w:bCs/>
          <w:color w:val="000000" w:themeColor="text1"/>
        </w:rPr>
        <w:t xml:space="preserve">przejdą na własność </w:t>
      </w:r>
      <w:r w:rsidR="00831BEC">
        <w:rPr>
          <w:bCs/>
          <w:color w:val="000000" w:themeColor="text1"/>
        </w:rPr>
        <w:t>Komendy Wojewódzkiej Policji w Opolu</w:t>
      </w:r>
      <w:r w:rsidR="00A32F42" w:rsidRPr="00164FB0">
        <w:rPr>
          <w:bCs/>
          <w:color w:val="000000" w:themeColor="text1"/>
        </w:rPr>
        <w:t>.</w:t>
      </w:r>
    </w:p>
    <w:p w14:paraId="1AC5FF34" w14:textId="77777777" w:rsidR="00A32F42" w:rsidRPr="00164FB0" w:rsidRDefault="00A32F42" w:rsidP="00167778">
      <w:pPr>
        <w:pStyle w:val="Teksttreci70"/>
        <w:numPr>
          <w:ilvl w:val="0"/>
          <w:numId w:val="5"/>
        </w:numPr>
        <w:shd w:val="clear" w:color="auto" w:fill="auto"/>
        <w:tabs>
          <w:tab w:val="left" w:pos="979"/>
        </w:tabs>
        <w:spacing w:before="0" w:line="276" w:lineRule="auto"/>
        <w:ind w:left="980" w:right="-2" w:hanging="360"/>
        <w:jc w:val="both"/>
        <w:rPr>
          <w:bCs/>
          <w:color w:val="000000" w:themeColor="text1"/>
        </w:rPr>
      </w:pPr>
      <w:r w:rsidRPr="00164FB0">
        <w:rPr>
          <w:bCs/>
          <w:color w:val="000000" w:themeColor="text1"/>
        </w:rPr>
        <w:t>Cena każdego z urządzeń (router, switch) nie może być wyższa niż 1,00 zł netto/sztuka.</w:t>
      </w:r>
    </w:p>
    <w:p w14:paraId="38DC31B4" w14:textId="000114E2" w:rsidR="00A32F42" w:rsidRPr="00164FB0" w:rsidRDefault="00A32F42" w:rsidP="00167778">
      <w:pPr>
        <w:pStyle w:val="Teksttreci70"/>
        <w:numPr>
          <w:ilvl w:val="0"/>
          <w:numId w:val="5"/>
        </w:numPr>
        <w:shd w:val="clear" w:color="auto" w:fill="auto"/>
        <w:tabs>
          <w:tab w:val="left" w:pos="979"/>
        </w:tabs>
        <w:spacing w:before="0" w:line="276" w:lineRule="auto"/>
        <w:ind w:left="980" w:right="-2" w:hanging="360"/>
        <w:jc w:val="both"/>
        <w:rPr>
          <w:bCs/>
          <w:color w:val="000000" w:themeColor="text1"/>
        </w:rPr>
      </w:pPr>
      <w:r w:rsidRPr="00164FB0">
        <w:rPr>
          <w:bCs/>
          <w:color w:val="000000" w:themeColor="text1"/>
        </w:rPr>
        <w:t>Wykonawca po zakończeniu umowy wystawi odrębną fakturę za sprzęt w wysokości</w:t>
      </w:r>
      <w:r w:rsidR="009D3633" w:rsidRPr="00164FB0">
        <w:rPr>
          <w:bCs/>
          <w:color w:val="000000" w:themeColor="text1"/>
        </w:rPr>
        <w:t xml:space="preserve"> </w:t>
      </w:r>
      <w:r w:rsidRPr="00164FB0">
        <w:rPr>
          <w:bCs/>
          <w:color w:val="000000" w:themeColor="text1"/>
        </w:rPr>
        <w:t>1,00 zł netto za każde urządzenie. Faktura winna być wystawiona na Komendę Wojewódzką Policji w Opolu.</w:t>
      </w:r>
    </w:p>
    <w:p w14:paraId="3073322D" w14:textId="77777777" w:rsidR="00D1473B" w:rsidRPr="00164FB0" w:rsidRDefault="00D1473B" w:rsidP="00167778">
      <w:pPr>
        <w:pStyle w:val="Teksttreci70"/>
        <w:shd w:val="clear" w:color="auto" w:fill="auto"/>
        <w:tabs>
          <w:tab w:val="left" w:pos="979"/>
        </w:tabs>
        <w:spacing w:before="0" w:line="276" w:lineRule="auto"/>
        <w:ind w:right="-2" w:firstLine="0"/>
        <w:jc w:val="both"/>
        <w:rPr>
          <w:color w:val="000000" w:themeColor="text1"/>
          <w:sz w:val="16"/>
          <w:szCs w:val="16"/>
        </w:rPr>
      </w:pPr>
    </w:p>
    <w:p w14:paraId="4E58AC62" w14:textId="77777777" w:rsidR="002A1DFF" w:rsidRPr="00164FB0" w:rsidRDefault="002A1DFF" w:rsidP="00167778">
      <w:pPr>
        <w:pStyle w:val="Nagwek520"/>
        <w:keepNext/>
        <w:keepLines/>
        <w:numPr>
          <w:ilvl w:val="0"/>
          <w:numId w:val="6"/>
        </w:numPr>
        <w:shd w:val="clear" w:color="auto" w:fill="auto"/>
        <w:tabs>
          <w:tab w:val="left" w:pos="630"/>
        </w:tabs>
        <w:spacing w:before="0" w:after="0" w:line="276" w:lineRule="auto"/>
        <w:ind w:left="300"/>
        <w:rPr>
          <w:color w:val="000000" w:themeColor="text1"/>
        </w:rPr>
      </w:pPr>
      <w:bookmarkStart w:id="4" w:name="bookmark59"/>
      <w:r w:rsidRPr="00164FB0">
        <w:rPr>
          <w:color w:val="000000" w:themeColor="text1"/>
        </w:rPr>
        <w:t>Wymagania techniczne i jakościowe łączy</w:t>
      </w:r>
      <w:r w:rsidR="00D1473B" w:rsidRPr="00164FB0">
        <w:rPr>
          <w:color w:val="000000" w:themeColor="text1"/>
        </w:rPr>
        <w:t>:</w:t>
      </w:r>
      <w:bookmarkEnd w:id="4"/>
    </w:p>
    <w:p w14:paraId="58A81661" w14:textId="513C77F1" w:rsidR="002A1DFF" w:rsidRPr="00164FB0" w:rsidRDefault="002A1DFF" w:rsidP="00167778">
      <w:pPr>
        <w:pStyle w:val="Teksttreci70"/>
        <w:numPr>
          <w:ilvl w:val="0"/>
          <w:numId w:val="14"/>
        </w:numPr>
        <w:shd w:val="clear" w:color="auto" w:fill="auto"/>
        <w:tabs>
          <w:tab w:val="left" w:pos="975"/>
        </w:tabs>
        <w:spacing w:before="0" w:line="276" w:lineRule="auto"/>
        <w:jc w:val="both"/>
        <w:rPr>
          <w:color w:val="000000" w:themeColor="text1"/>
        </w:rPr>
      </w:pPr>
      <w:r w:rsidRPr="00164FB0">
        <w:rPr>
          <w:color w:val="000000" w:themeColor="text1"/>
        </w:rPr>
        <w:t>Łącz</w:t>
      </w:r>
      <w:r w:rsidR="00053B4E">
        <w:rPr>
          <w:color w:val="000000" w:themeColor="text1"/>
        </w:rPr>
        <w:t>e</w:t>
      </w:r>
      <w:r w:rsidRPr="00164FB0">
        <w:rPr>
          <w:color w:val="000000" w:themeColor="text1"/>
        </w:rPr>
        <w:t xml:space="preserve"> stanowiące przedmiot zamówienia mus</w:t>
      </w:r>
      <w:r w:rsidR="006201A0">
        <w:rPr>
          <w:color w:val="000000" w:themeColor="text1"/>
        </w:rPr>
        <w:t>i</w:t>
      </w:r>
      <w:r w:rsidRPr="00164FB0">
        <w:rPr>
          <w:color w:val="000000" w:themeColor="text1"/>
        </w:rPr>
        <w:t xml:space="preserve"> być zakończone interfejsem</w:t>
      </w:r>
      <w:r w:rsidR="007D2129" w:rsidRPr="00164FB0">
        <w:rPr>
          <w:color w:val="000000" w:themeColor="text1"/>
        </w:rPr>
        <w:t xml:space="preserve"> </w:t>
      </w:r>
      <w:r w:rsidRPr="00164FB0">
        <w:rPr>
          <w:color w:val="000000" w:themeColor="text1"/>
        </w:rPr>
        <w:t>wskazanym</w:t>
      </w:r>
      <w:r w:rsidR="00A32F42" w:rsidRPr="00164FB0">
        <w:rPr>
          <w:color w:val="000000" w:themeColor="text1"/>
        </w:rPr>
        <w:t xml:space="preserve"> </w:t>
      </w:r>
      <w:r w:rsidRPr="00164FB0">
        <w:rPr>
          <w:color w:val="000000" w:themeColor="text1"/>
        </w:rPr>
        <w:t>w</w:t>
      </w:r>
      <w:r w:rsidR="007D2129" w:rsidRPr="00164FB0">
        <w:rPr>
          <w:color w:val="000000" w:themeColor="text1"/>
        </w:rPr>
        <w:t xml:space="preserve"> </w:t>
      </w:r>
      <w:r w:rsidRPr="00164FB0">
        <w:rPr>
          <w:color w:val="000000" w:themeColor="text1"/>
        </w:rPr>
        <w:t>Tabeli nr 1</w:t>
      </w:r>
      <w:r w:rsidR="00D22C31" w:rsidRPr="00164FB0">
        <w:rPr>
          <w:color w:val="000000" w:themeColor="text1"/>
        </w:rPr>
        <w:t>.</w:t>
      </w:r>
    </w:p>
    <w:p w14:paraId="436F5B88" w14:textId="505A5E58" w:rsidR="009A0BCA"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 xml:space="preserve">Wymienione </w:t>
      </w:r>
      <w:r w:rsidR="0016466A">
        <w:rPr>
          <w:color w:val="000000" w:themeColor="text1"/>
        </w:rPr>
        <w:t xml:space="preserve">w Tabeli nr 1 </w:t>
      </w:r>
      <w:r w:rsidRPr="00164FB0">
        <w:rPr>
          <w:color w:val="000000" w:themeColor="text1"/>
        </w:rPr>
        <w:t>łącz</w:t>
      </w:r>
      <w:r w:rsidR="00053B4E">
        <w:rPr>
          <w:color w:val="000000" w:themeColor="text1"/>
        </w:rPr>
        <w:t>e</w:t>
      </w:r>
      <w:r w:rsidRPr="00164FB0">
        <w:rPr>
          <w:color w:val="000000" w:themeColor="text1"/>
        </w:rPr>
        <w:t xml:space="preserve"> stanowić będ</w:t>
      </w:r>
      <w:r w:rsidR="009B0DC6">
        <w:rPr>
          <w:color w:val="000000" w:themeColor="text1"/>
        </w:rPr>
        <w:t>zie</w:t>
      </w:r>
      <w:r w:rsidRPr="00164FB0">
        <w:rPr>
          <w:color w:val="000000" w:themeColor="text1"/>
        </w:rPr>
        <w:t xml:space="preserve"> sieć transmisyjną w warstwie L2 i</w:t>
      </w:r>
      <w:r w:rsidR="007D2129" w:rsidRPr="00164FB0">
        <w:rPr>
          <w:color w:val="000000" w:themeColor="text1"/>
        </w:rPr>
        <w:t xml:space="preserve"> </w:t>
      </w:r>
      <w:r w:rsidR="00581B39">
        <w:rPr>
          <w:color w:val="000000" w:themeColor="text1"/>
        </w:rPr>
        <w:t>będzie</w:t>
      </w:r>
      <w:r w:rsidRPr="00164FB0">
        <w:rPr>
          <w:color w:val="000000" w:themeColor="text1"/>
        </w:rPr>
        <w:t xml:space="preserve"> przezroczyste dla warstwy drugiej i warstw wyższych. Zbudowane będ</w:t>
      </w:r>
      <w:r w:rsidR="009B0DC6">
        <w:rPr>
          <w:color w:val="000000" w:themeColor="text1"/>
        </w:rPr>
        <w:t>zie</w:t>
      </w:r>
      <w:r w:rsidRPr="00164FB0">
        <w:rPr>
          <w:color w:val="000000" w:themeColor="text1"/>
        </w:rPr>
        <w:t xml:space="preserve"> z</w:t>
      </w:r>
      <w:r w:rsidR="007D2129" w:rsidRPr="00164FB0">
        <w:rPr>
          <w:color w:val="000000" w:themeColor="text1"/>
        </w:rPr>
        <w:t xml:space="preserve"> </w:t>
      </w:r>
      <w:r w:rsidRPr="00164FB0">
        <w:rPr>
          <w:color w:val="000000" w:themeColor="text1"/>
        </w:rPr>
        <w:t>jednego punktu agregacyjnego do wielu punktów w oparciu o urządzenia</w:t>
      </w:r>
      <w:r w:rsidR="007D2129" w:rsidRPr="00164FB0">
        <w:rPr>
          <w:color w:val="000000" w:themeColor="text1"/>
        </w:rPr>
        <w:t xml:space="preserve"> </w:t>
      </w:r>
      <w:r w:rsidR="006451FA" w:rsidRPr="00164FB0">
        <w:rPr>
          <w:color w:val="000000" w:themeColor="text1"/>
        </w:rPr>
        <w:t>Zamawiającego</w:t>
      </w:r>
      <w:r w:rsidRPr="00164FB0">
        <w:rPr>
          <w:color w:val="000000" w:themeColor="text1"/>
        </w:rPr>
        <w:t>.</w:t>
      </w:r>
      <w:r w:rsidR="009A0BCA" w:rsidRPr="00164FB0">
        <w:rPr>
          <w:color w:val="000000" w:themeColor="text1"/>
        </w:rPr>
        <w:t xml:space="preserve"> Po str</w:t>
      </w:r>
      <w:r w:rsidR="00847304" w:rsidRPr="00164FB0">
        <w:rPr>
          <w:color w:val="000000" w:themeColor="text1"/>
        </w:rPr>
        <w:t>onie agregacyjnej we wszystkich</w:t>
      </w:r>
      <w:r w:rsidR="009A0BCA" w:rsidRPr="00164FB0">
        <w:rPr>
          <w:color w:val="000000" w:themeColor="text1"/>
        </w:rPr>
        <w:t xml:space="preserve"> lokalizacjach Zamawiającego pracują urządzenia firmy Cisco.</w:t>
      </w:r>
    </w:p>
    <w:p w14:paraId="22175782" w14:textId="10C2B9A0" w:rsidR="002A1DFF" w:rsidRPr="00164FB0" w:rsidRDefault="002A1DFF" w:rsidP="00167778">
      <w:pPr>
        <w:pStyle w:val="Teksttreci70"/>
        <w:numPr>
          <w:ilvl w:val="0"/>
          <w:numId w:val="14"/>
        </w:numPr>
        <w:shd w:val="clear" w:color="auto" w:fill="auto"/>
        <w:tabs>
          <w:tab w:val="left" w:pos="975"/>
        </w:tabs>
        <w:spacing w:before="0" w:line="276" w:lineRule="auto"/>
        <w:ind w:right="700"/>
        <w:jc w:val="both"/>
        <w:rPr>
          <w:color w:val="000000" w:themeColor="text1"/>
        </w:rPr>
      </w:pPr>
      <w:r w:rsidRPr="00164FB0">
        <w:rPr>
          <w:color w:val="000000" w:themeColor="text1"/>
        </w:rPr>
        <w:t xml:space="preserve">Punkt agregacji zlokalizowany zostanie w KWP w </w:t>
      </w:r>
      <w:r w:rsidR="00D44F5D" w:rsidRPr="00164FB0">
        <w:rPr>
          <w:color w:val="000000" w:themeColor="text1"/>
        </w:rPr>
        <w:t>Opol</w:t>
      </w:r>
      <w:r w:rsidR="007D7EF4" w:rsidRPr="00164FB0">
        <w:rPr>
          <w:color w:val="000000" w:themeColor="text1"/>
        </w:rPr>
        <w:t>u,</w:t>
      </w:r>
      <w:r w:rsidRPr="00164FB0">
        <w:rPr>
          <w:color w:val="000000" w:themeColor="text1"/>
        </w:rPr>
        <w:t xml:space="preserve"> ul. </w:t>
      </w:r>
      <w:r w:rsidR="00D44F5D" w:rsidRPr="00164FB0">
        <w:rPr>
          <w:color w:val="000000" w:themeColor="text1"/>
        </w:rPr>
        <w:t>Korfantego 2</w:t>
      </w:r>
      <w:r w:rsidRPr="00164FB0">
        <w:rPr>
          <w:color w:val="000000" w:themeColor="text1"/>
        </w:rPr>
        <w:t>.</w:t>
      </w:r>
      <w:r w:rsidR="00847304" w:rsidRPr="00164FB0">
        <w:rPr>
          <w:color w:val="000000" w:themeColor="text1"/>
        </w:rPr>
        <w:t xml:space="preserve"> </w:t>
      </w:r>
      <w:r w:rsidRPr="00164FB0">
        <w:rPr>
          <w:color w:val="000000" w:themeColor="text1"/>
        </w:rPr>
        <w:t>Przydział</w:t>
      </w:r>
      <w:r w:rsidR="007F5763">
        <w:rPr>
          <w:color w:val="000000" w:themeColor="text1"/>
        </w:rPr>
        <w:t xml:space="preserve"> </w:t>
      </w:r>
      <w:r w:rsidRPr="00164FB0">
        <w:rPr>
          <w:color w:val="000000" w:themeColor="text1"/>
        </w:rPr>
        <w:t>łącz</w:t>
      </w:r>
      <w:r w:rsidR="00FE616F">
        <w:rPr>
          <w:color w:val="000000" w:themeColor="text1"/>
        </w:rPr>
        <w:t>a</w:t>
      </w:r>
      <w:r w:rsidRPr="00164FB0">
        <w:rPr>
          <w:color w:val="000000" w:themeColor="text1"/>
        </w:rPr>
        <w:t xml:space="preserve"> przedstawiony jest w Tabeli nr 1.</w:t>
      </w:r>
    </w:p>
    <w:p w14:paraId="7484EDAA" w14:textId="12CD3CDE" w:rsidR="002A1DFF" w:rsidRPr="00164FB0" w:rsidRDefault="00FE616F" w:rsidP="00167778">
      <w:pPr>
        <w:pStyle w:val="Teksttreci70"/>
        <w:numPr>
          <w:ilvl w:val="0"/>
          <w:numId w:val="14"/>
        </w:numPr>
        <w:shd w:val="clear" w:color="auto" w:fill="auto"/>
        <w:tabs>
          <w:tab w:val="left" w:pos="975"/>
        </w:tabs>
        <w:spacing w:before="0" w:line="276" w:lineRule="auto"/>
        <w:ind w:right="-2"/>
        <w:jc w:val="both"/>
        <w:rPr>
          <w:color w:val="000000" w:themeColor="text1"/>
        </w:rPr>
      </w:pPr>
      <w:r>
        <w:rPr>
          <w:color w:val="000000" w:themeColor="text1"/>
        </w:rPr>
        <w:t>Ł</w:t>
      </w:r>
      <w:r w:rsidR="009A0BCA" w:rsidRPr="00164FB0">
        <w:rPr>
          <w:color w:val="000000" w:themeColor="text1"/>
        </w:rPr>
        <w:t>ącz</w:t>
      </w:r>
      <w:r>
        <w:rPr>
          <w:color w:val="000000" w:themeColor="text1"/>
        </w:rPr>
        <w:t>e</w:t>
      </w:r>
      <w:r w:rsidR="009A0BCA" w:rsidRPr="00164FB0">
        <w:rPr>
          <w:color w:val="000000" w:themeColor="text1"/>
        </w:rPr>
        <w:t xml:space="preserve"> zostan</w:t>
      </w:r>
      <w:r>
        <w:rPr>
          <w:color w:val="000000" w:themeColor="text1"/>
        </w:rPr>
        <w:t>ie</w:t>
      </w:r>
      <w:r w:rsidR="009A0BCA" w:rsidRPr="00164FB0">
        <w:rPr>
          <w:color w:val="000000" w:themeColor="text1"/>
        </w:rPr>
        <w:t xml:space="preserve"> zagregowane na</w:t>
      </w:r>
      <w:r w:rsidR="0038638F" w:rsidRPr="00164FB0">
        <w:rPr>
          <w:color w:val="000000" w:themeColor="text1"/>
        </w:rPr>
        <w:t xml:space="preserve"> </w:t>
      </w:r>
      <w:r w:rsidR="002A1DFF" w:rsidRPr="00164FB0">
        <w:rPr>
          <w:color w:val="000000" w:themeColor="text1"/>
        </w:rPr>
        <w:t>routerach</w:t>
      </w:r>
      <w:r w:rsidR="009A0BCA" w:rsidRPr="00164FB0">
        <w:rPr>
          <w:color w:val="000000" w:themeColor="text1"/>
        </w:rPr>
        <w:t xml:space="preserve"> </w:t>
      </w:r>
      <w:r w:rsidR="002A05AA" w:rsidRPr="00164FB0">
        <w:rPr>
          <w:color w:val="000000" w:themeColor="text1"/>
        </w:rPr>
        <w:t>Zamawiającego</w:t>
      </w:r>
      <w:r w:rsidR="002A1DFF" w:rsidRPr="00164FB0">
        <w:rPr>
          <w:color w:val="000000" w:themeColor="text1"/>
        </w:rPr>
        <w:t xml:space="preserve"> w punkcie</w:t>
      </w:r>
      <w:r w:rsidR="007D2129" w:rsidRPr="00164FB0">
        <w:rPr>
          <w:color w:val="000000" w:themeColor="text1"/>
        </w:rPr>
        <w:t xml:space="preserve"> </w:t>
      </w:r>
      <w:r w:rsidR="002A1DFF" w:rsidRPr="00164FB0">
        <w:rPr>
          <w:color w:val="000000" w:themeColor="text1"/>
        </w:rPr>
        <w:t>agregującym na tagowanym interfejsie 802.1Q. Zamawiający udostępnia dwa</w:t>
      </w:r>
      <w:r w:rsidR="007D2129" w:rsidRPr="00164FB0">
        <w:rPr>
          <w:color w:val="000000" w:themeColor="text1"/>
        </w:rPr>
        <w:t xml:space="preserve"> </w:t>
      </w:r>
      <w:r w:rsidR="002A1DFF" w:rsidRPr="00164FB0">
        <w:rPr>
          <w:color w:val="000000" w:themeColor="text1"/>
        </w:rPr>
        <w:t>interfejsy optyczne oznaczone w</w:t>
      </w:r>
      <w:r w:rsidR="00BF7982" w:rsidRPr="00164FB0">
        <w:rPr>
          <w:color w:val="000000" w:themeColor="text1"/>
        </w:rPr>
        <w:t> </w:t>
      </w:r>
      <w:r w:rsidR="002A1DFF" w:rsidRPr="00164FB0">
        <w:rPr>
          <w:color w:val="000000" w:themeColor="text1"/>
        </w:rPr>
        <w:t xml:space="preserve">Tabeli </w:t>
      </w:r>
      <w:r w:rsidR="00581B39">
        <w:rPr>
          <w:color w:val="000000" w:themeColor="text1"/>
        </w:rPr>
        <w:t>nr 1 jako 1 i 2 w kolumnie pt.:”</w:t>
      </w:r>
      <w:r w:rsidR="002A1DFF" w:rsidRPr="00164FB0">
        <w:rPr>
          <w:color w:val="000000" w:themeColor="text1"/>
        </w:rPr>
        <w:t>Nr interfejsu</w:t>
      </w:r>
      <w:r w:rsidR="007D2129" w:rsidRPr="00164FB0">
        <w:rPr>
          <w:color w:val="000000" w:themeColor="text1"/>
        </w:rPr>
        <w:t xml:space="preserve"> </w:t>
      </w:r>
      <w:r w:rsidR="002A1DFF" w:rsidRPr="00164FB0">
        <w:rPr>
          <w:color w:val="000000" w:themeColor="text1"/>
        </w:rPr>
        <w:t>po stronie A”</w:t>
      </w:r>
    </w:p>
    <w:p w14:paraId="2A9E91FD" w14:textId="5B7F2FF1"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Do punktu agregującego zostaną doprowadzone dwa łącza optyczne, gdzie zostaną</w:t>
      </w:r>
      <w:r w:rsidR="007D2129" w:rsidRPr="00164FB0">
        <w:rPr>
          <w:color w:val="000000" w:themeColor="text1"/>
        </w:rPr>
        <w:t xml:space="preserve"> </w:t>
      </w:r>
      <w:r w:rsidR="00003113" w:rsidRPr="00164FB0">
        <w:rPr>
          <w:color w:val="000000" w:themeColor="text1"/>
        </w:rPr>
        <w:t>dołączone do dwóch</w:t>
      </w:r>
      <w:r w:rsidR="00425893" w:rsidRPr="00164FB0">
        <w:rPr>
          <w:color w:val="000000" w:themeColor="text1"/>
        </w:rPr>
        <w:t xml:space="preserve"> </w:t>
      </w:r>
      <w:r w:rsidRPr="00164FB0">
        <w:rPr>
          <w:color w:val="000000" w:themeColor="text1"/>
        </w:rPr>
        <w:t>routerów Zamawiającego. Przydział relacji do</w:t>
      </w:r>
      <w:r w:rsidR="007D2129" w:rsidRPr="00164FB0">
        <w:rPr>
          <w:color w:val="000000" w:themeColor="text1"/>
        </w:rPr>
        <w:t xml:space="preserve"> </w:t>
      </w:r>
      <w:r w:rsidRPr="00164FB0">
        <w:rPr>
          <w:color w:val="000000" w:themeColor="text1"/>
        </w:rPr>
        <w:t>łącz</w:t>
      </w:r>
      <w:r w:rsidR="00FE616F">
        <w:rPr>
          <w:color w:val="000000" w:themeColor="text1"/>
        </w:rPr>
        <w:t>a</w:t>
      </w:r>
      <w:r w:rsidRPr="00164FB0">
        <w:rPr>
          <w:color w:val="000000" w:themeColor="text1"/>
        </w:rPr>
        <w:t xml:space="preserve"> optyczn</w:t>
      </w:r>
      <w:r w:rsidR="00FE616F">
        <w:rPr>
          <w:color w:val="000000" w:themeColor="text1"/>
        </w:rPr>
        <w:t>ego</w:t>
      </w:r>
      <w:r w:rsidRPr="00164FB0">
        <w:rPr>
          <w:color w:val="000000" w:themeColor="text1"/>
        </w:rPr>
        <w:t xml:space="preserve"> opisany jest w Tabeli 1 w kolumnie pt.:”Nr interfejsu po stronie A”</w:t>
      </w:r>
    </w:p>
    <w:p w14:paraId="20535ADF" w14:textId="77777777" w:rsidR="002A1DFF" w:rsidRPr="00164FB0" w:rsidRDefault="002A1DFF" w:rsidP="00167778">
      <w:pPr>
        <w:pStyle w:val="Teksttreci70"/>
        <w:numPr>
          <w:ilvl w:val="0"/>
          <w:numId w:val="14"/>
        </w:numPr>
        <w:shd w:val="clear" w:color="auto" w:fill="auto"/>
        <w:tabs>
          <w:tab w:val="left" w:pos="975"/>
        </w:tabs>
        <w:spacing w:before="0" w:line="276" w:lineRule="auto"/>
        <w:jc w:val="both"/>
        <w:rPr>
          <w:color w:val="000000" w:themeColor="text1"/>
        </w:rPr>
      </w:pPr>
      <w:r w:rsidRPr="00164FB0">
        <w:rPr>
          <w:color w:val="000000" w:themeColor="text1"/>
        </w:rPr>
        <w:lastRenderedPageBreak/>
        <w:t>Szybkość pracy łączy wyrażona jest w Mb/s.</w:t>
      </w:r>
    </w:p>
    <w:p w14:paraId="38D1ED30" w14:textId="3CF9D616" w:rsidR="002A1DFF" w:rsidRPr="00FE616F" w:rsidRDefault="005A24EF" w:rsidP="00167778">
      <w:pPr>
        <w:pStyle w:val="Teksttreci70"/>
        <w:numPr>
          <w:ilvl w:val="0"/>
          <w:numId w:val="14"/>
        </w:numPr>
        <w:shd w:val="clear" w:color="auto" w:fill="auto"/>
        <w:tabs>
          <w:tab w:val="left" w:pos="975"/>
        </w:tabs>
        <w:spacing w:before="0" w:line="276" w:lineRule="auto"/>
        <w:jc w:val="both"/>
        <w:rPr>
          <w:color w:val="000000" w:themeColor="text1"/>
        </w:rPr>
      </w:pPr>
      <w:r>
        <w:rPr>
          <w:color w:val="000000" w:themeColor="text1"/>
        </w:rPr>
        <w:t xml:space="preserve">Szkielet sieci zostanie oparty na </w:t>
      </w:r>
      <w:r w:rsidR="00F36CAB" w:rsidRPr="00FE616F">
        <w:rPr>
          <w:color w:val="000000" w:themeColor="text1"/>
        </w:rPr>
        <w:t>urządzenia</w:t>
      </w:r>
      <w:r>
        <w:rPr>
          <w:color w:val="000000" w:themeColor="text1"/>
        </w:rPr>
        <w:t>ch brzegowych</w:t>
      </w:r>
      <w:r w:rsidR="00581B39">
        <w:rPr>
          <w:color w:val="000000" w:themeColor="text1"/>
        </w:rPr>
        <w:t xml:space="preserve"> Zamawiającego, natomiast dla lokalizacji: </w:t>
      </w:r>
      <w:r w:rsidR="00581B39">
        <w:rPr>
          <w:bCs/>
          <w:color w:val="000000" w:themeColor="text1"/>
        </w:rPr>
        <w:t>45-076 Opol</w:t>
      </w:r>
      <w:r w:rsidR="00061C76">
        <w:rPr>
          <w:bCs/>
          <w:color w:val="000000" w:themeColor="text1"/>
        </w:rPr>
        <w:t>e</w:t>
      </w:r>
      <w:r w:rsidR="00581B39">
        <w:rPr>
          <w:bCs/>
          <w:color w:val="000000" w:themeColor="text1"/>
        </w:rPr>
        <w:t xml:space="preserve">, ul. Krakowska 46 </w:t>
      </w:r>
      <w:r w:rsidR="00061C76">
        <w:rPr>
          <w:bCs/>
          <w:color w:val="000000" w:themeColor="text1"/>
        </w:rPr>
        <w:t xml:space="preserve">- </w:t>
      </w:r>
      <w:r w:rsidR="00581B39">
        <w:rPr>
          <w:bCs/>
          <w:color w:val="000000" w:themeColor="text1"/>
        </w:rPr>
        <w:t>będzie to urządzenie</w:t>
      </w:r>
      <w:r w:rsidR="00F36CAB" w:rsidRPr="00FE616F">
        <w:rPr>
          <w:color w:val="000000" w:themeColor="text1"/>
        </w:rPr>
        <w:t xml:space="preserve"> </w:t>
      </w:r>
      <w:r w:rsidR="00E40E30" w:rsidRPr="00FE616F">
        <w:rPr>
          <w:color w:val="000000" w:themeColor="text1"/>
        </w:rPr>
        <w:t>Wykonawcy</w:t>
      </w:r>
      <w:r w:rsidR="006451FA" w:rsidRPr="00FE616F">
        <w:rPr>
          <w:color w:val="000000" w:themeColor="text1"/>
        </w:rPr>
        <w:t>.</w:t>
      </w:r>
    </w:p>
    <w:p w14:paraId="68850B8C" w14:textId="77777777"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Pomiędzy jednostkami A i B z Tabeli nr 1 zostaną utworzone w sieci Wykonawcy</w:t>
      </w:r>
      <w:r w:rsidR="007D2129" w:rsidRPr="00164FB0">
        <w:rPr>
          <w:color w:val="000000" w:themeColor="text1"/>
        </w:rPr>
        <w:t xml:space="preserve"> </w:t>
      </w:r>
      <w:r w:rsidRPr="00164FB0">
        <w:rPr>
          <w:color w:val="000000" w:themeColor="text1"/>
        </w:rPr>
        <w:t>tunele w</w:t>
      </w:r>
      <w:r w:rsidR="00BF7982" w:rsidRPr="00164FB0">
        <w:rPr>
          <w:color w:val="000000" w:themeColor="text1"/>
        </w:rPr>
        <w:t> </w:t>
      </w:r>
      <w:r w:rsidRPr="00164FB0">
        <w:rPr>
          <w:color w:val="000000" w:themeColor="text1"/>
        </w:rPr>
        <w:t>technologii Q-in-Q.</w:t>
      </w:r>
    </w:p>
    <w:p w14:paraId="5318F424" w14:textId="77777777"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Dla każdej z jednostek zostanie przydzielony osobny nr tunelu (VLANu Q-in-Q)- w</w:t>
      </w:r>
      <w:r w:rsidR="007D2129" w:rsidRPr="00164FB0">
        <w:rPr>
          <w:color w:val="000000" w:themeColor="text1"/>
        </w:rPr>
        <w:t xml:space="preserve"> </w:t>
      </w:r>
      <w:r w:rsidRPr="00164FB0">
        <w:rPr>
          <w:color w:val="000000" w:themeColor="text1"/>
        </w:rPr>
        <w:t>każdym tunelu będą przenoszone lokalne VLAN</w:t>
      </w:r>
      <w:r w:rsidR="00BA12DF" w:rsidRPr="00164FB0">
        <w:rPr>
          <w:color w:val="000000" w:themeColor="text1"/>
        </w:rPr>
        <w:t>-</w:t>
      </w:r>
      <w:r w:rsidRPr="00164FB0">
        <w:rPr>
          <w:color w:val="000000" w:themeColor="text1"/>
        </w:rPr>
        <w:t xml:space="preserve">y </w:t>
      </w:r>
      <w:r w:rsidR="00541947" w:rsidRPr="00164FB0">
        <w:rPr>
          <w:color w:val="000000" w:themeColor="text1"/>
        </w:rPr>
        <w:t>Z</w:t>
      </w:r>
      <w:r w:rsidRPr="00164FB0">
        <w:rPr>
          <w:color w:val="000000" w:themeColor="text1"/>
        </w:rPr>
        <w:t>amawiającego.</w:t>
      </w:r>
    </w:p>
    <w:p w14:paraId="7F5AF3B3" w14:textId="77777777"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Oznakowanie ruchu znacznikiem VLAN od strony punktu agregującego oraz zdjęcie</w:t>
      </w:r>
      <w:r w:rsidR="007D2129" w:rsidRPr="00164FB0">
        <w:rPr>
          <w:color w:val="000000" w:themeColor="text1"/>
        </w:rPr>
        <w:t xml:space="preserve"> </w:t>
      </w:r>
      <w:r w:rsidRPr="00164FB0">
        <w:rPr>
          <w:color w:val="000000" w:themeColor="text1"/>
        </w:rPr>
        <w:t xml:space="preserve">tego znacznika na urządzeniu brzegowym leży po stronie </w:t>
      </w:r>
      <w:r w:rsidR="00541947" w:rsidRPr="00164FB0">
        <w:rPr>
          <w:color w:val="000000" w:themeColor="text1"/>
        </w:rPr>
        <w:t>W</w:t>
      </w:r>
      <w:r w:rsidRPr="00164FB0">
        <w:rPr>
          <w:color w:val="000000" w:themeColor="text1"/>
        </w:rPr>
        <w:t>ykonawcy.</w:t>
      </w:r>
    </w:p>
    <w:p w14:paraId="5F440613" w14:textId="77777777"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Numery sieci VLAN nie mogą się powtarzać na różnych urządzeniach zbierających</w:t>
      </w:r>
      <w:r w:rsidR="007D2129" w:rsidRPr="00164FB0">
        <w:rPr>
          <w:color w:val="000000" w:themeColor="text1"/>
        </w:rPr>
        <w:t xml:space="preserve"> </w:t>
      </w:r>
      <w:r w:rsidRPr="00164FB0">
        <w:rPr>
          <w:color w:val="000000" w:themeColor="text1"/>
        </w:rPr>
        <w:t>w ramach tego samego węzła. Ich numeracja nastąpi w uzgodnieniu z</w:t>
      </w:r>
      <w:r w:rsidR="007D2129" w:rsidRPr="00164FB0">
        <w:rPr>
          <w:color w:val="000000" w:themeColor="text1"/>
        </w:rPr>
        <w:t xml:space="preserve"> </w:t>
      </w:r>
      <w:r w:rsidRPr="00164FB0">
        <w:rPr>
          <w:color w:val="000000" w:themeColor="text1"/>
        </w:rPr>
        <w:t>Zamawiającym.</w:t>
      </w:r>
    </w:p>
    <w:p w14:paraId="4FA9DE0B" w14:textId="791C34AF"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Łącz</w:t>
      </w:r>
      <w:r w:rsidR="00FE616F">
        <w:rPr>
          <w:color w:val="000000" w:themeColor="text1"/>
        </w:rPr>
        <w:t>ę</w:t>
      </w:r>
      <w:r w:rsidRPr="00164FB0">
        <w:rPr>
          <w:color w:val="000000" w:themeColor="text1"/>
        </w:rPr>
        <w:t xml:space="preserve"> mus</w:t>
      </w:r>
      <w:r w:rsidR="00FE616F">
        <w:rPr>
          <w:color w:val="000000" w:themeColor="text1"/>
        </w:rPr>
        <w:t>i</w:t>
      </w:r>
      <w:r w:rsidRPr="00164FB0">
        <w:rPr>
          <w:color w:val="000000" w:themeColor="text1"/>
        </w:rPr>
        <w:t xml:space="preserve"> umożliwiać przenoszenie ramek Ethernet o wartości MTU min. 1526</w:t>
      </w:r>
      <w:r w:rsidR="00333FD0" w:rsidRPr="00164FB0">
        <w:rPr>
          <w:color w:val="000000" w:themeColor="text1"/>
        </w:rPr>
        <w:t xml:space="preserve"> </w:t>
      </w:r>
      <w:r w:rsidR="008030CD" w:rsidRPr="00164FB0">
        <w:rPr>
          <w:color w:val="000000" w:themeColor="text1"/>
        </w:rPr>
        <w:t>b</w:t>
      </w:r>
      <w:r w:rsidRPr="00164FB0">
        <w:rPr>
          <w:color w:val="000000" w:themeColor="text1"/>
        </w:rPr>
        <w:t>ajty bez fragmentacji.</w:t>
      </w:r>
    </w:p>
    <w:p w14:paraId="42B82F5A" w14:textId="3CBE7361" w:rsidR="002A1DFF" w:rsidRPr="00164FB0" w:rsidRDefault="002A1DFF" w:rsidP="00167778">
      <w:pPr>
        <w:pStyle w:val="Teksttreci70"/>
        <w:numPr>
          <w:ilvl w:val="0"/>
          <w:numId w:val="14"/>
        </w:numPr>
        <w:shd w:val="clear" w:color="auto" w:fill="auto"/>
        <w:tabs>
          <w:tab w:val="left" w:pos="975"/>
        </w:tabs>
        <w:spacing w:before="0" w:line="276" w:lineRule="auto"/>
        <w:ind w:right="-2"/>
        <w:jc w:val="both"/>
        <w:rPr>
          <w:color w:val="000000" w:themeColor="text1"/>
        </w:rPr>
      </w:pPr>
      <w:r w:rsidRPr="00164FB0">
        <w:rPr>
          <w:color w:val="000000" w:themeColor="text1"/>
        </w:rPr>
        <w:t>Łącz</w:t>
      </w:r>
      <w:r w:rsidR="006201A0">
        <w:rPr>
          <w:color w:val="000000" w:themeColor="text1"/>
        </w:rPr>
        <w:t>e</w:t>
      </w:r>
      <w:r w:rsidRPr="00164FB0">
        <w:rPr>
          <w:color w:val="000000" w:themeColor="text1"/>
        </w:rPr>
        <w:t xml:space="preserve"> </w:t>
      </w:r>
      <w:r w:rsidR="006201A0">
        <w:rPr>
          <w:color w:val="000000" w:themeColor="text1"/>
        </w:rPr>
        <w:t>musi</w:t>
      </w:r>
      <w:r w:rsidRPr="00164FB0">
        <w:rPr>
          <w:color w:val="000000" w:themeColor="text1"/>
        </w:rPr>
        <w:t xml:space="preserve"> mieć możliwość przenoszenia protokołu CDP.</w:t>
      </w:r>
    </w:p>
    <w:p w14:paraId="3FFA4A4E" w14:textId="28A8A213" w:rsidR="00E40E30" w:rsidRPr="00164FB0" w:rsidRDefault="006201A0" w:rsidP="00167778">
      <w:pPr>
        <w:pStyle w:val="Teksttreci70"/>
        <w:numPr>
          <w:ilvl w:val="0"/>
          <w:numId w:val="14"/>
        </w:numPr>
        <w:shd w:val="clear" w:color="auto" w:fill="auto"/>
        <w:tabs>
          <w:tab w:val="left" w:pos="975"/>
        </w:tabs>
        <w:spacing w:before="0" w:line="276" w:lineRule="auto"/>
        <w:ind w:right="-2"/>
        <w:jc w:val="both"/>
        <w:rPr>
          <w:color w:val="000000" w:themeColor="text1"/>
        </w:rPr>
      </w:pPr>
      <w:r>
        <w:rPr>
          <w:color w:val="000000" w:themeColor="text1"/>
        </w:rPr>
        <w:t>U</w:t>
      </w:r>
      <w:r w:rsidR="00E40E30" w:rsidRPr="00164FB0">
        <w:rPr>
          <w:color w:val="000000" w:themeColor="text1"/>
        </w:rPr>
        <w:t>rządze</w:t>
      </w:r>
      <w:r>
        <w:rPr>
          <w:color w:val="000000" w:themeColor="text1"/>
        </w:rPr>
        <w:t>nie</w:t>
      </w:r>
      <w:r w:rsidR="00E40E30" w:rsidRPr="00164FB0">
        <w:rPr>
          <w:color w:val="000000" w:themeColor="text1"/>
        </w:rPr>
        <w:t xml:space="preserve"> operatora </w:t>
      </w:r>
      <w:r w:rsidR="005B5AC6" w:rsidRPr="00164FB0">
        <w:rPr>
          <w:color w:val="000000" w:themeColor="text1"/>
        </w:rPr>
        <w:t xml:space="preserve">zainstalowane </w:t>
      </w:r>
      <w:r w:rsidR="00A7071C">
        <w:rPr>
          <w:color w:val="000000" w:themeColor="text1"/>
        </w:rPr>
        <w:t xml:space="preserve">w lokalizacji: </w:t>
      </w:r>
      <w:r w:rsidR="00A7071C">
        <w:rPr>
          <w:bCs/>
          <w:color w:val="000000" w:themeColor="text1"/>
        </w:rPr>
        <w:t>45-076 Opol</w:t>
      </w:r>
      <w:r w:rsidR="00061C76">
        <w:rPr>
          <w:bCs/>
          <w:color w:val="000000" w:themeColor="text1"/>
        </w:rPr>
        <w:t>e</w:t>
      </w:r>
      <w:r w:rsidR="00A7071C">
        <w:rPr>
          <w:bCs/>
          <w:color w:val="000000" w:themeColor="text1"/>
        </w:rPr>
        <w:t>, ul. Krakowska 46</w:t>
      </w:r>
      <w:r w:rsidR="00A7071C">
        <w:rPr>
          <w:color w:val="000000" w:themeColor="text1"/>
        </w:rPr>
        <w:t xml:space="preserve"> </w:t>
      </w:r>
      <w:r w:rsidR="00E40E30" w:rsidRPr="00164FB0">
        <w:rPr>
          <w:color w:val="000000" w:themeColor="text1"/>
        </w:rPr>
        <w:t>musi zapewnić pełną przepływność dla lokalizacji.</w:t>
      </w:r>
    </w:p>
    <w:p w14:paraId="1C36EFC3" w14:textId="11E70467" w:rsidR="00E87AC8" w:rsidRPr="00164FB0" w:rsidRDefault="00E87AC8" w:rsidP="00167778">
      <w:pPr>
        <w:pStyle w:val="Teksttreci70"/>
        <w:numPr>
          <w:ilvl w:val="0"/>
          <w:numId w:val="14"/>
        </w:numPr>
        <w:shd w:val="clear" w:color="auto" w:fill="auto"/>
        <w:spacing w:before="0" w:line="276" w:lineRule="auto"/>
        <w:ind w:right="700"/>
        <w:jc w:val="both"/>
        <w:rPr>
          <w:bCs/>
          <w:color w:val="000000" w:themeColor="text1"/>
        </w:rPr>
      </w:pPr>
      <w:r w:rsidRPr="00164FB0">
        <w:rPr>
          <w:bCs/>
          <w:color w:val="000000" w:themeColor="text1"/>
        </w:rPr>
        <w:t>W ramach realizacji usługi dzierżawy łącza ETH L2 Wykonawca zainstaluje w</w:t>
      </w:r>
      <w:r w:rsidR="00DA68F3" w:rsidRPr="00164FB0">
        <w:rPr>
          <w:bCs/>
          <w:color w:val="000000" w:themeColor="text1"/>
        </w:rPr>
        <w:t xml:space="preserve"> </w:t>
      </w:r>
      <w:r w:rsidR="00A7071C">
        <w:rPr>
          <w:bCs/>
          <w:color w:val="000000" w:themeColor="text1"/>
        </w:rPr>
        <w:t xml:space="preserve">lokalizacji: </w:t>
      </w:r>
      <w:r w:rsidR="00FE616F">
        <w:rPr>
          <w:bCs/>
          <w:color w:val="000000" w:themeColor="text1"/>
        </w:rPr>
        <w:t>45-076 Opol</w:t>
      </w:r>
      <w:r w:rsidR="00A45F3F">
        <w:rPr>
          <w:bCs/>
          <w:color w:val="000000" w:themeColor="text1"/>
        </w:rPr>
        <w:t>e</w:t>
      </w:r>
      <w:r w:rsidR="00FE616F">
        <w:rPr>
          <w:bCs/>
          <w:color w:val="000000" w:themeColor="text1"/>
        </w:rPr>
        <w:t xml:space="preserve">, ul. Krakowska 46 </w:t>
      </w:r>
      <w:r w:rsidRPr="00164FB0">
        <w:rPr>
          <w:bCs/>
          <w:color w:val="000000" w:themeColor="text1"/>
        </w:rPr>
        <w:t>urządzenia aktywne:</w:t>
      </w:r>
    </w:p>
    <w:p w14:paraId="0298DDD1" w14:textId="77243A72" w:rsidR="00E87AC8" w:rsidRPr="00164FB0" w:rsidRDefault="00E87AC8" w:rsidP="00167778">
      <w:pPr>
        <w:pStyle w:val="Teksttreci70"/>
        <w:shd w:val="clear" w:color="auto" w:fill="auto"/>
        <w:tabs>
          <w:tab w:val="left" w:pos="1715"/>
        </w:tabs>
        <w:spacing w:before="0" w:line="276" w:lineRule="auto"/>
        <w:ind w:left="993" w:right="-2" w:hanging="142"/>
        <w:jc w:val="both"/>
        <w:rPr>
          <w:bCs/>
          <w:color w:val="000000" w:themeColor="text1"/>
        </w:rPr>
      </w:pPr>
      <w:r w:rsidRPr="00164FB0">
        <w:rPr>
          <w:bCs/>
          <w:color w:val="000000" w:themeColor="text1"/>
        </w:rPr>
        <w:t xml:space="preserve">- router brzegowy o </w:t>
      </w:r>
      <w:r w:rsidR="00A46566">
        <w:rPr>
          <w:bCs/>
          <w:color w:val="000000" w:themeColor="text1"/>
        </w:rPr>
        <w:t>minimalnych wymaganiach i parametrach technicznych oraz</w:t>
      </w:r>
      <w:r w:rsidRPr="00164FB0">
        <w:rPr>
          <w:bCs/>
          <w:color w:val="000000" w:themeColor="text1"/>
        </w:rPr>
        <w:t xml:space="preserve"> konfiguracji podanych lub równoważnych przedstawionych w Tabeli nr </w:t>
      </w:r>
      <w:r w:rsidR="00061C76">
        <w:rPr>
          <w:bCs/>
          <w:color w:val="000000" w:themeColor="text1"/>
        </w:rPr>
        <w:t>2</w:t>
      </w:r>
      <w:r w:rsidRPr="00164FB0">
        <w:rPr>
          <w:bCs/>
          <w:color w:val="000000" w:themeColor="text1"/>
        </w:rPr>
        <w:t>; urządzenie to zostanie połączone z urządzeniami Wykonawcy udostępniającymi tunel; w przypadku urządzeń równoważnych wymagana jest zgodność funkcji szyfrowania z routerem CISCO.</w:t>
      </w:r>
    </w:p>
    <w:p w14:paraId="4962E9F9" w14:textId="79714CCD" w:rsidR="00E87AC8" w:rsidRPr="00164FB0" w:rsidRDefault="00E87AC8" w:rsidP="00167778">
      <w:pPr>
        <w:pStyle w:val="Teksttreci70"/>
        <w:shd w:val="clear" w:color="auto" w:fill="auto"/>
        <w:tabs>
          <w:tab w:val="left" w:pos="1715"/>
        </w:tabs>
        <w:spacing w:before="0" w:line="276" w:lineRule="auto"/>
        <w:ind w:left="993" w:right="-2" w:hanging="142"/>
        <w:jc w:val="both"/>
        <w:rPr>
          <w:bCs/>
          <w:color w:val="000000" w:themeColor="text1"/>
        </w:rPr>
      </w:pPr>
      <w:r w:rsidRPr="00164FB0">
        <w:rPr>
          <w:bCs/>
          <w:color w:val="000000" w:themeColor="text1"/>
        </w:rPr>
        <w:t>- switch</w:t>
      </w:r>
      <w:r w:rsidR="00F36CAB" w:rsidRPr="00164FB0">
        <w:rPr>
          <w:bCs/>
          <w:color w:val="000000" w:themeColor="text1"/>
        </w:rPr>
        <w:t xml:space="preserve"> 24</w:t>
      </w:r>
      <w:r w:rsidR="00A46566">
        <w:rPr>
          <w:bCs/>
          <w:color w:val="000000" w:themeColor="text1"/>
        </w:rPr>
        <w:t xml:space="preserve"> lub 48</w:t>
      </w:r>
      <w:r w:rsidRPr="00164FB0">
        <w:rPr>
          <w:bCs/>
          <w:color w:val="000000" w:themeColor="text1"/>
        </w:rPr>
        <w:t xml:space="preserve"> portowy o </w:t>
      </w:r>
      <w:r w:rsidR="00A46566">
        <w:rPr>
          <w:bCs/>
          <w:color w:val="000000" w:themeColor="text1"/>
        </w:rPr>
        <w:t xml:space="preserve">minimalnych wymaganiach i </w:t>
      </w:r>
      <w:r w:rsidRPr="00164FB0">
        <w:rPr>
          <w:bCs/>
          <w:color w:val="000000" w:themeColor="text1"/>
        </w:rPr>
        <w:t>parametrach</w:t>
      </w:r>
      <w:r w:rsidR="00A46566">
        <w:rPr>
          <w:bCs/>
          <w:color w:val="000000" w:themeColor="text1"/>
        </w:rPr>
        <w:t xml:space="preserve"> technicznych oraz</w:t>
      </w:r>
      <w:r w:rsidRPr="00164FB0">
        <w:rPr>
          <w:bCs/>
          <w:color w:val="000000" w:themeColor="text1"/>
        </w:rPr>
        <w:t xml:space="preserve"> konfiguracji podanych lub równoważnych przedstawionych w Tabeli nr </w:t>
      </w:r>
      <w:r w:rsidR="00061C76">
        <w:rPr>
          <w:bCs/>
          <w:color w:val="000000" w:themeColor="text1"/>
        </w:rPr>
        <w:t>3</w:t>
      </w:r>
      <w:r w:rsidRPr="00164FB0">
        <w:rPr>
          <w:bCs/>
          <w:color w:val="000000" w:themeColor="text1"/>
        </w:rPr>
        <w:t>; w przypadku urządzeń równoważnych wymagana jest zgodność funkcji ze switchem CISCO,</w:t>
      </w:r>
    </w:p>
    <w:p w14:paraId="10F30C01" w14:textId="3C91EA22" w:rsidR="00032BDA" w:rsidRPr="00164FB0" w:rsidRDefault="00032BDA" w:rsidP="00167778">
      <w:pPr>
        <w:pStyle w:val="Teksttreci70"/>
        <w:numPr>
          <w:ilvl w:val="0"/>
          <w:numId w:val="14"/>
        </w:numPr>
        <w:shd w:val="clear" w:color="auto" w:fill="auto"/>
        <w:spacing w:before="0" w:line="276" w:lineRule="auto"/>
        <w:ind w:right="-2"/>
        <w:jc w:val="both"/>
        <w:rPr>
          <w:bCs/>
          <w:color w:val="000000" w:themeColor="text1"/>
        </w:rPr>
      </w:pPr>
      <w:r w:rsidRPr="00164FB0">
        <w:rPr>
          <w:bCs/>
          <w:color w:val="000000" w:themeColor="text1"/>
        </w:rPr>
        <w:t xml:space="preserve">Wymienione w pkt. 4.15 urządzenia konfigurowane będą przez </w:t>
      </w:r>
      <w:r w:rsidR="00831BEC">
        <w:rPr>
          <w:bCs/>
          <w:color w:val="000000" w:themeColor="text1"/>
        </w:rPr>
        <w:t>Komendę Wojewódzką Policji w Opolu</w:t>
      </w:r>
      <w:r w:rsidRPr="00164FB0">
        <w:rPr>
          <w:bCs/>
          <w:color w:val="000000" w:themeColor="text1"/>
        </w:rPr>
        <w:t>.</w:t>
      </w:r>
    </w:p>
    <w:p w14:paraId="1AE10362" w14:textId="7A8166A6" w:rsidR="00E87AC8" w:rsidRPr="00164FB0" w:rsidRDefault="00032BDA" w:rsidP="00167778">
      <w:pPr>
        <w:pStyle w:val="Teksttreci70"/>
        <w:numPr>
          <w:ilvl w:val="0"/>
          <w:numId w:val="14"/>
        </w:numPr>
        <w:shd w:val="clear" w:color="auto" w:fill="auto"/>
        <w:spacing w:before="0" w:line="276" w:lineRule="auto"/>
        <w:ind w:right="-2"/>
        <w:jc w:val="both"/>
        <w:rPr>
          <w:bCs/>
          <w:color w:val="000000" w:themeColor="text1"/>
        </w:rPr>
      </w:pPr>
      <w:r w:rsidRPr="00164FB0">
        <w:rPr>
          <w:bCs/>
          <w:color w:val="000000" w:themeColor="text1"/>
        </w:rPr>
        <w:t>Dostarczone urządzenia dla</w:t>
      </w:r>
      <w:r w:rsidR="00161EFF" w:rsidRPr="00164FB0">
        <w:rPr>
          <w:bCs/>
          <w:color w:val="000000" w:themeColor="text1"/>
        </w:rPr>
        <w:t xml:space="preserve"> lokalizacji:</w:t>
      </w:r>
      <w:r w:rsidR="00FE616F" w:rsidRPr="00FE616F">
        <w:rPr>
          <w:b/>
          <w:bCs/>
          <w:color w:val="000000" w:themeColor="text1"/>
          <w:sz w:val="16"/>
          <w:szCs w:val="16"/>
        </w:rPr>
        <w:t xml:space="preserve"> </w:t>
      </w:r>
      <w:r w:rsidR="00FE616F" w:rsidRPr="00FE616F">
        <w:rPr>
          <w:color w:val="000000" w:themeColor="text1"/>
        </w:rPr>
        <w:t>45-076 Opole, ul. Krakowska 46</w:t>
      </w:r>
      <w:r w:rsidR="00FE616F">
        <w:rPr>
          <w:bCs/>
          <w:color w:val="000000" w:themeColor="text1"/>
        </w:rPr>
        <w:t xml:space="preserve"> </w:t>
      </w:r>
      <w:r w:rsidRPr="00164FB0">
        <w:rPr>
          <w:bCs/>
          <w:color w:val="000000" w:themeColor="text1"/>
        </w:rPr>
        <w:t>, do zakończenia umowy stanowią własność Wykonawcy. Instalacja, wstępna konfiguracja oraz konserwacja urządzeń należy do Wykonawcy. Dostarczone urządzenia sieciowe muszą w pełni współpracować z istniejącą obecnie infrastrukturą sieciową Zamawiającego, szczególnie pod względem zapewnienia</w:t>
      </w:r>
      <w:r w:rsidR="00F36CAB" w:rsidRPr="00164FB0">
        <w:rPr>
          <w:bCs/>
          <w:color w:val="000000" w:themeColor="text1"/>
        </w:rPr>
        <w:t xml:space="preserve"> </w:t>
      </w:r>
      <w:r w:rsidRPr="00164FB0">
        <w:rPr>
          <w:bCs/>
          <w:color w:val="000000" w:themeColor="text1"/>
        </w:rPr>
        <w:t>100% zgodności obsługi działających obecnie protokołów i usług.</w:t>
      </w:r>
    </w:p>
    <w:p w14:paraId="2EFD63FE" w14:textId="77777777" w:rsidR="007D3E4E" w:rsidRPr="00164FB0" w:rsidRDefault="007D3E4E" w:rsidP="00167778">
      <w:pPr>
        <w:pStyle w:val="Teksttreci70"/>
        <w:shd w:val="clear" w:color="auto" w:fill="auto"/>
        <w:spacing w:before="0" w:line="276" w:lineRule="auto"/>
        <w:ind w:right="-2" w:firstLine="0"/>
        <w:jc w:val="both"/>
        <w:rPr>
          <w:color w:val="000000" w:themeColor="text1"/>
          <w:sz w:val="16"/>
          <w:szCs w:val="16"/>
        </w:rPr>
      </w:pPr>
    </w:p>
    <w:p w14:paraId="49F1C803" w14:textId="77777777" w:rsidR="002A1DFF" w:rsidRPr="00164FB0" w:rsidRDefault="002A1DFF" w:rsidP="00167778">
      <w:pPr>
        <w:pStyle w:val="Nagwek520"/>
        <w:keepNext/>
        <w:keepLines/>
        <w:numPr>
          <w:ilvl w:val="0"/>
          <w:numId w:val="6"/>
        </w:numPr>
        <w:shd w:val="clear" w:color="auto" w:fill="auto"/>
        <w:tabs>
          <w:tab w:val="left" w:pos="600"/>
        </w:tabs>
        <w:spacing w:before="0" w:after="0" w:line="276" w:lineRule="auto"/>
        <w:ind w:left="300"/>
        <w:rPr>
          <w:color w:val="000000" w:themeColor="text1"/>
        </w:rPr>
      </w:pPr>
      <w:bookmarkStart w:id="5" w:name="bookmark60"/>
      <w:r w:rsidRPr="00164FB0">
        <w:rPr>
          <w:color w:val="000000" w:themeColor="text1"/>
        </w:rPr>
        <w:t>Gwarancja jakości:</w:t>
      </w:r>
      <w:bookmarkEnd w:id="5"/>
    </w:p>
    <w:p w14:paraId="5B92F288" w14:textId="77777777" w:rsidR="002A1DFF" w:rsidRPr="00164FB0" w:rsidRDefault="002A1DFF" w:rsidP="00167778">
      <w:pPr>
        <w:pStyle w:val="Teksttreci70"/>
        <w:shd w:val="clear" w:color="auto" w:fill="auto"/>
        <w:tabs>
          <w:tab w:val="left" w:pos="1003"/>
        </w:tabs>
        <w:spacing w:before="0" w:line="276" w:lineRule="auto"/>
        <w:ind w:left="720" w:right="-2" w:firstLine="0"/>
        <w:jc w:val="both"/>
        <w:rPr>
          <w:color w:val="000000" w:themeColor="text1"/>
        </w:rPr>
      </w:pPr>
      <w:r w:rsidRPr="00164FB0">
        <w:rPr>
          <w:color w:val="000000" w:themeColor="text1"/>
        </w:rPr>
        <w:t>Zamawiający wymaga od Wykonawcy zapewnienia gwarancji jakości świadczonej</w:t>
      </w:r>
      <w:r w:rsidR="007D2129" w:rsidRPr="00164FB0">
        <w:rPr>
          <w:color w:val="000000" w:themeColor="text1"/>
        </w:rPr>
        <w:t xml:space="preserve"> </w:t>
      </w:r>
      <w:r w:rsidRPr="00164FB0">
        <w:rPr>
          <w:color w:val="000000" w:themeColor="text1"/>
        </w:rPr>
        <w:t>usługi na dzierżawione łącza będące przedmiotem zamówienia, spełniającej</w:t>
      </w:r>
      <w:r w:rsidR="007D2129" w:rsidRPr="00164FB0">
        <w:rPr>
          <w:color w:val="000000" w:themeColor="text1"/>
        </w:rPr>
        <w:t xml:space="preserve"> </w:t>
      </w:r>
      <w:r w:rsidRPr="00164FB0">
        <w:rPr>
          <w:color w:val="000000" w:themeColor="text1"/>
        </w:rPr>
        <w:t>następujące wymagania:</w:t>
      </w:r>
    </w:p>
    <w:p w14:paraId="2F6F2446" w14:textId="0B0A52BF" w:rsidR="002A1DFF" w:rsidRPr="00164FB0" w:rsidRDefault="00270845" w:rsidP="00167778">
      <w:pPr>
        <w:pStyle w:val="Teksttreci70"/>
        <w:numPr>
          <w:ilvl w:val="0"/>
          <w:numId w:val="10"/>
        </w:numPr>
        <w:shd w:val="clear" w:color="auto" w:fill="auto"/>
        <w:spacing w:before="0" w:line="276" w:lineRule="auto"/>
        <w:ind w:left="993" w:hanging="284"/>
        <w:jc w:val="both"/>
        <w:rPr>
          <w:color w:val="000000" w:themeColor="text1"/>
        </w:rPr>
      </w:pPr>
      <w:r w:rsidRPr="00164FB0">
        <w:rPr>
          <w:color w:val="000000" w:themeColor="text1"/>
        </w:rPr>
        <w:t>G</w:t>
      </w:r>
      <w:r w:rsidR="002A1DFF" w:rsidRPr="00164FB0">
        <w:rPr>
          <w:color w:val="000000" w:themeColor="text1"/>
        </w:rPr>
        <w:t>warancj</w:t>
      </w:r>
      <w:r w:rsidR="00173A14" w:rsidRPr="00164FB0">
        <w:rPr>
          <w:color w:val="000000" w:themeColor="text1"/>
        </w:rPr>
        <w:t>i</w:t>
      </w:r>
      <w:r w:rsidR="002A1DFF" w:rsidRPr="00164FB0">
        <w:rPr>
          <w:color w:val="000000" w:themeColor="text1"/>
        </w:rPr>
        <w:t xml:space="preserve"> rocznej dostępności usługi na poziomie 99,</w:t>
      </w:r>
      <w:r w:rsidR="00173A14" w:rsidRPr="00164FB0">
        <w:rPr>
          <w:color w:val="000000" w:themeColor="text1"/>
        </w:rPr>
        <w:t>5</w:t>
      </w:r>
      <w:r w:rsidR="008478A0" w:rsidRPr="00164FB0">
        <w:rPr>
          <w:color w:val="000000" w:themeColor="text1"/>
        </w:rPr>
        <w:t>% /rok</w:t>
      </w:r>
      <w:r w:rsidR="002A1DFF" w:rsidRPr="00164FB0">
        <w:rPr>
          <w:color w:val="000000" w:themeColor="text1"/>
        </w:rPr>
        <w:t>,</w:t>
      </w:r>
    </w:p>
    <w:p w14:paraId="55CF553D" w14:textId="26152987" w:rsidR="002A1DFF" w:rsidRPr="00164FB0" w:rsidRDefault="00270845" w:rsidP="00167778">
      <w:pPr>
        <w:pStyle w:val="Teksttreci70"/>
        <w:numPr>
          <w:ilvl w:val="0"/>
          <w:numId w:val="10"/>
        </w:numPr>
        <w:shd w:val="clear" w:color="auto" w:fill="auto"/>
        <w:spacing w:before="0" w:line="276" w:lineRule="auto"/>
        <w:ind w:left="993" w:right="700" w:hanging="284"/>
        <w:jc w:val="both"/>
        <w:rPr>
          <w:color w:val="000000" w:themeColor="text1"/>
        </w:rPr>
      </w:pPr>
      <w:r w:rsidRPr="00164FB0">
        <w:rPr>
          <w:color w:val="000000" w:themeColor="text1"/>
        </w:rPr>
        <w:t>C</w:t>
      </w:r>
      <w:r w:rsidR="002A1DFF" w:rsidRPr="00164FB0">
        <w:rPr>
          <w:color w:val="000000" w:themeColor="text1"/>
        </w:rPr>
        <w:t>zas usunięcia awarii będzie zgodny ze złożoną ofertą i zawierał się</w:t>
      </w:r>
      <w:r w:rsidR="00B96B7C" w:rsidRPr="00164FB0">
        <w:rPr>
          <w:color w:val="000000" w:themeColor="text1"/>
        </w:rPr>
        <w:t xml:space="preserve"> </w:t>
      </w:r>
      <w:r w:rsidR="002A1DFF" w:rsidRPr="00164FB0">
        <w:rPr>
          <w:color w:val="000000" w:themeColor="text1"/>
        </w:rPr>
        <w:t>będzie</w:t>
      </w:r>
      <w:r w:rsidR="007D2129" w:rsidRPr="00164FB0">
        <w:rPr>
          <w:color w:val="000000" w:themeColor="text1"/>
        </w:rPr>
        <w:t xml:space="preserve"> </w:t>
      </w:r>
      <w:r w:rsidR="002A1DFF" w:rsidRPr="00164FB0">
        <w:rPr>
          <w:color w:val="000000" w:themeColor="text1"/>
        </w:rPr>
        <w:t>w</w:t>
      </w:r>
      <w:r w:rsidR="00E155B8" w:rsidRPr="00164FB0">
        <w:rPr>
          <w:color w:val="000000" w:themeColor="text1"/>
        </w:rPr>
        <w:t> </w:t>
      </w:r>
      <w:r w:rsidR="002A1DFF" w:rsidRPr="00164FB0">
        <w:rPr>
          <w:color w:val="000000" w:themeColor="text1"/>
        </w:rPr>
        <w:t>przedziale od 1</w:t>
      </w:r>
      <w:r w:rsidR="008478A0" w:rsidRPr="00164FB0">
        <w:rPr>
          <w:color w:val="000000" w:themeColor="text1"/>
        </w:rPr>
        <w:t xml:space="preserve"> godziny</w:t>
      </w:r>
      <w:r w:rsidR="002A1DFF" w:rsidRPr="00164FB0">
        <w:rPr>
          <w:color w:val="000000" w:themeColor="text1"/>
        </w:rPr>
        <w:t xml:space="preserve"> do </w:t>
      </w:r>
      <w:r w:rsidR="00CE6755" w:rsidRPr="00164FB0">
        <w:rPr>
          <w:color w:val="000000" w:themeColor="text1"/>
        </w:rPr>
        <w:t>12</w:t>
      </w:r>
      <w:r w:rsidR="002A1DFF" w:rsidRPr="00164FB0">
        <w:rPr>
          <w:color w:val="000000" w:themeColor="text1"/>
        </w:rPr>
        <w:t xml:space="preserve"> godzin od momentu zgłoszenia,</w:t>
      </w:r>
    </w:p>
    <w:p w14:paraId="0E05EDC3" w14:textId="77777777" w:rsidR="007D30E1" w:rsidRPr="00164FB0" w:rsidRDefault="00270845" w:rsidP="00167778">
      <w:pPr>
        <w:pStyle w:val="Teksttreci70"/>
        <w:widowControl/>
        <w:numPr>
          <w:ilvl w:val="0"/>
          <w:numId w:val="10"/>
        </w:numPr>
        <w:shd w:val="clear" w:color="auto" w:fill="auto"/>
        <w:suppressAutoHyphens/>
        <w:spacing w:before="0" w:line="276" w:lineRule="auto"/>
        <w:ind w:left="993" w:hanging="284"/>
        <w:jc w:val="both"/>
        <w:rPr>
          <w:iCs/>
          <w:color w:val="000000" w:themeColor="text1"/>
        </w:rPr>
      </w:pPr>
      <w:r w:rsidRPr="00164FB0">
        <w:rPr>
          <w:color w:val="000000" w:themeColor="text1"/>
        </w:rPr>
        <w:t>D</w:t>
      </w:r>
      <w:r w:rsidR="002A1DFF" w:rsidRPr="00164FB0">
        <w:rPr>
          <w:color w:val="000000" w:themeColor="text1"/>
        </w:rPr>
        <w:t>ostępność służb technicznych Wykonawcy 24 godz./dobę, 7 dni w</w:t>
      </w:r>
      <w:r w:rsidR="007D2129" w:rsidRPr="00164FB0">
        <w:rPr>
          <w:color w:val="000000" w:themeColor="text1"/>
        </w:rPr>
        <w:t xml:space="preserve"> </w:t>
      </w:r>
      <w:r w:rsidR="002A1DFF" w:rsidRPr="00164FB0">
        <w:rPr>
          <w:color w:val="000000" w:themeColor="text1"/>
        </w:rPr>
        <w:t>tygodniu przez wszystkie dni w roku</w:t>
      </w:r>
      <w:r w:rsidR="00E50D95" w:rsidRPr="00164FB0">
        <w:rPr>
          <w:color w:val="000000" w:themeColor="text1"/>
        </w:rPr>
        <w:t>.</w:t>
      </w:r>
      <w:bookmarkStart w:id="6" w:name="bookmark61"/>
    </w:p>
    <w:p w14:paraId="147F1B33" w14:textId="77777777" w:rsidR="007D30E1" w:rsidRPr="00164FB0" w:rsidRDefault="007D30E1" w:rsidP="00167778">
      <w:pPr>
        <w:widowControl/>
        <w:suppressAutoHyphens/>
        <w:spacing w:line="276" w:lineRule="auto"/>
        <w:jc w:val="both"/>
        <w:rPr>
          <w:rFonts w:ascii="Times New Roman" w:hAnsi="Times New Roman" w:cs="Times New Roman"/>
          <w:b/>
          <w:iCs/>
          <w:color w:val="000000" w:themeColor="text1"/>
          <w:sz w:val="16"/>
          <w:szCs w:val="16"/>
        </w:rPr>
      </w:pPr>
    </w:p>
    <w:p w14:paraId="6B432055" w14:textId="77777777" w:rsidR="00E155B8" w:rsidRPr="00164FB0" w:rsidRDefault="007D30E1" w:rsidP="00167778">
      <w:pPr>
        <w:pStyle w:val="Akapitzlist"/>
        <w:widowControl/>
        <w:numPr>
          <w:ilvl w:val="0"/>
          <w:numId w:val="6"/>
        </w:numPr>
        <w:suppressAutoHyphens/>
        <w:spacing w:line="276" w:lineRule="auto"/>
        <w:ind w:hanging="294"/>
        <w:jc w:val="both"/>
        <w:rPr>
          <w:rFonts w:ascii="Times New Roman" w:hAnsi="Times New Roman" w:cs="Times New Roman"/>
          <w:b/>
          <w:iCs/>
          <w:color w:val="000000" w:themeColor="text1"/>
          <w:sz w:val="22"/>
          <w:szCs w:val="22"/>
        </w:rPr>
      </w:pPr>
      <w:r w:rsidRPr="00164FB0">
        <w:rPr>
          <w:rFonts w:ascii="Times New Roman" w:hAnsi="Times New Roman" w:cs="Times New Roman"/>
          <w:b/>
          <w:iCs/>
          <w:color w:val="000000" w:themeColor="text1"/>
          <w:sz w:val="22"/>
          <w:szCs w:val="22"/>
        </w:rPr>
        <w:t>P</w:t>
      </w:r>
      <w:r w:rsidR="00E155B8" w:rsidRPr="00164FB0">
        <w:rPr>
          <w:rFonts w:ascii="Times New Roman" w:hAnsi="Times New Roman" w:cs="Times New Roman"/>
          <w:b/>
          <w:iCs/>
          <w:color w:val="000000" w:themeColor="text1"/>
          <w:sz w:val="22"/>
          <w:szCs w:val="22"/>
        </w:rPr>
        <w:t>rocedura zgłaszania awarii łączy.</w:t>
      </w:r>
    </w:p>
    <w:p w14:paraId="093C4E8C" w14:textId="043D82EC" w:rsidR="007D3E4E"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 xml:space="preserve">W przypadku stwierdzenia nieprawidłowości w pracy łącza </w:t>
      </w:r>
      <w:r w:rsidR="00831BEC">
        <w:rPr>
          <w:rFonts w:ascii="Times New Roman" w:hAnsi="Times New Roman" w:cs="Times New Roman"/>
          <w:iCs/>
          <w:color w:val="000000" w:themeColor="text1"/>
          <w:sz w:val="22"/>
          <w:szCs w:val="22"/>
        </w:rPr>
        <w:t>przedstawiciel Zamawiającego z Komendy Wojewódzkiej Policji w Opolu</w:t>
      </w:r>
      <w:r w:rsidRPr="00164FB0">
        <w:rPr>
          <w:rFonts w:ascii="Times New Roman" w:hAnsi="Times New Roman" w:cs="Times New Roman"/>
          <w:iCs/>
          <w:color w:val="000000" w:themeColor="text1"/>
          <w:sz w:val="22"/>
          <w:szCs w:val="22"/>
        </w:rPr>
        <w:t xml:space="preserve"> dokona zgłoszenia faktu wystąpienia awarii na wskazany przez Wykonawcę w umowie numer telefonu</w:t>
      </w:r>
      <w:r w:rsidR="00FD6CCC" w:rsidRPr="00164FB0">
        <w:rPr>
          <w:rFonts w:ascii="Times New Roman" w:hAnsi="Times New Roman" w:cs="Times New Roman"/>
          <w:iCs/>
          <w:color w:val="000000" w:themeColor="text1"/>
          <w:sz w:val="22"/>
          <w:szCs w:val="22"/>
        </w:rPr>
        <w:t>, faksu lub adres e-mail.</w:t>
      </w:r>
    </w:p>
    <w:p w14:paraId="699E1976" w14:textId="474524F5"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Przyjmujący (w imieniu Wykonawcy) zgłoszenie będzie zobowiązany do podania identyfikatora zgłoszenia i danych identyfikujących przyjmującego oraz uzgodnienia z</w:t>
      </w:r>
      <w:r w:rsidR="00B96B7C" w:rsidRPr="00164FB0">
        <w:rPr>
          <w:rFonts w:ascii="Times New Roman" w:hAnsi="Times New Roman" w:cs="Times New Roman"/>
          <w:iCs/>
          <w:color w:val="000000" w:themeColor="text1"/>
          <w:sz w:val="22"/>
          <w:szCs w:val="22"/>
        </w:rPr>
        <w:t> </w:t>
      </w:r>
      <w:r w:rsidRPr="00164FB0">
        <w:rPr>
          <w:rFonts w:ascii="Times New Roman" w:hAnsi="Times New Roman" w:cs="Times New Roman"/>
          <w:iCs/>
          <w:color w:val="000000" w:themeColor="text1"/>
          <w:sz w:val="22"/>
          <w:szCs w:val="22"/>
        </w:rPr>
        <w:t>pr</w:t>
      </w:r>
      <w:r w:rsidR="00831BEC">
        <w:rPr>
          <w:rFonts w:ascii="Times New Roman" w:hAnsi="Times New Roman" w:cs="Times New Roman"/>
          <w:iCs/>
          <w:color w:val="000000" w:themeColor="text1"/>
          <w:sz w:val="22"/>
          <w:szCs w:val="22"/>
        </w:rPr>
        <w:t xml:space="preserve">zedstawicielem </w:t>
      </w:r>
      <w:r w:rsidRPr="00164FB0">
        <w:rPr>
          <w:rFonts w:ascii="Times New Roman" w:hAnsi="Times New Roman" w:cs="Times New Roman"/>
          <w:iCs/>
          <w:color w:val="000000" w:themeColor="text1"/>
          <w:sz w:val="22"/>
          <w:szCs w:val="22"/>
        </w:rPr>
        <w:t xml:space="preserve">Zamawiającego </w:t>
      </w:r>
      <w:r w:rsidR="00831BEC">
        <w:rPr>
          <w:rFonts w:ascii="Times New Roman" w:hAnsi="Times New Roman" w:cs="Times New Roman"/>
          <w:iCs/>
          <w:color w:val="000000" w:themeColor="text1"/>
          <w:sz w:val="22"/>
          <w:szCs w:val="22"/>
        </w:rPr>
        <w:t xml:space="preserve">z Komendy Wojewódzkiej Policji w Opolu </w:t>
      </w:r>
      <w:r w:rsidRPr="00164FB0">
        <w:rPr>
          <w:rFonts w:ascii="Times New Roman" w:hAnsi="Times New Roman" w:cs="Times New Roman"/>
          <w:iCs/>
          <w:color w:val="000000" w:themeColor="text1"/>
          <w:sz w:val="22"/>
          <w:szCs w:val="22"/>
        </w:rPr>
        <w:t xml:space="preserve">daty i godziny zgłoszenia. </w:t>
      </w:r>
    </w:p>
    <w:p w14:paraId="7143C471" w14:textId="77777777"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Moment przyjęcia zgłoszenia awarii będzie uważany za moment rozpoczęcia awarii łącza.</w:t>
      </w:r>
    </w:p>
    <w:p w14:paraId="4FD41790" w14:textId="77777777"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lastRenderedPageBreak/>
        <w:t xml:space="preserve">Przedstawiciel Wykonawcy w terminie do 3 godzin od momentu zgłoszenia awarii będzie zobowiązany do podania na numer telefonu </w:t>
      </w:r>
      <w:r w:rsidR="00DD732F" w:rsidRPr="00164FB0">
        <w:rPr>
          <w:rFonts w:ascii="Times New Roman" w:hAnsi="Times New Roman" w:cs="Times New Roman"/>
          <w:iCs/>
          <w:color w:val="000000" w:themeColor="text1"/>
          <w:sz w:val="22"/>
          <w:szCs w:val="22"/>
        </w:rPr>
        <w:t>47</w:t>
      </w:r>
      <w:r w:rsidRPr="00164FB0">
        <w:rPr>
          <w:rFonts w:ascii="Times New Roman" w:hAnsi="Times New Roman" w:cs="Times New Roman"/>
          <w:iCs/>
          <w:color w:val="000000" w:themeColor="text1"/>
          <w:sz w:val="22"/>
          <w:szCs w:val="22"/>
        </w:rPr>
        <w:t> </w:t>
      </w:r>
      <w:r w:rsidR="00DD732F" w:rsidRPr="00164FB0">
        <w:rPr>
          <w:rFonts w:ascii="Times New Roman" w:hAnsi="Times New Roman" w:cs="Times New Roman"/>
          <w:iCs/>
          <w:color w:val="000000" w:themeColor="text1"/>
          <w:sz w:val="22"/>
          <w:szCs w:val="22"/>
        </w:rPr>
        <w:t>864</w:t>
      </w:r>
      <w:r w:rsidRPr="00164FB0">
        <w:rPr>
          <w:rFonts w:ascii="Times New Roman" w:hAnsi="Times New Roman" w:cs="Times New Roman"/>
          <w:iCs/>
          <w:color w:val="000000" w:themeColor="text1"/>
          <w:sz w:val="22"/>
          <w:szCs w:val="22"/>
        </w:rPr>
        <w:t>246</w:t>
      </w:r>
      <w:r w:rsidR="00DD732F" w:rsidRPr="00164FB0">
        <w:rPr>
          <w:rFonts w:ascii="Times New Roman" w:hAnsi="Times New Roman" w:cs="Times New Roman"/>
          <w:iCs/>
          <w:color w:val="000000" w:themeColor="text1"/>
          <w:sz w:val="22"/>
          <w:szCs w:val="22"/>
        </w:rPr>
        <w:t>5 lub 4</w:t>
      </w:r>
      <w:r w:rsidRPr="00164FB0">
        <w:rPr>
          <w:rFonts w:ascii="Times New Roman" w:hAnsi="Times New Roman" w:cs="Times New Roman"/>
          <w:iCs/>
          <w:color w:val="000000" w:themeColor="text1"/>
          <w:sz w:val="22"/>
          <w:szCs w:val="22"/>
        </w:rPr>
        <w:t>7 </w:t>
      </w:r>
      <w:r w:rsidR="00DD732F" w:rsidRPr="00164FB0">
        <w:rPr>
          <w:rFonts w:ascii="Times New Roman" w:hAnsi="Times New Roman" w:cs="Times New Roman"/>
          <w:iCs/>
          <w:color w:val="000000" w:themeColor="text1"/>
          <w:sz w:val="22"/>
          <w:szCs w:val="22"/>
        </w:rPr>
        <w:t>864</w:t>
      </w:r>
      <w:r w:rsidRPr="00164FB0">
        <w:rPr>
          <w:rFonts w:ascii="Times New Roman" w:hAnsi="Times New Roman" w:cs="Times New Roman"/>
          <w:iCs/>
          <w:color w:val="000000" w:themeColor="text1"/>
          <w:sz w:val="22"/>
          <w:szCs w:val="22"/>
        </w:rPr>
        <w:t>2001, informacji</w:t>
      </w:r>
      <w:r w:rsidR="007D2129" w:rsidRPr="00164FB0">
        <w:rPr>
          <w:rFonts w:ascii="Times New Roman" w:hAnsi="Times New Roman" w:cs="Times New Roman"/>
          <w:iCs/>
          <w:color w:val="000000" w:themeColor="text1"/>
          <w:sz w:val="22"/>
          <w:szCs w:val="22"/>
        </w:rPr>
        <w:t xml:space="preserve"> </w:t>
      </w:r>
      <w:r w:rsidRPr="00164FB0">
        <w:rPr>
          <w:rFonts w:ascii="Times New Roman" w:hAnsi="Times New Roman" w:cs="Times New Roman"/>
          <w:iCs/>
          <w:color w:val="000000" w:themeColor="text1"/>
          <w:sz w:val="22"/>
          <w:szCs w:val="22"/>
        </w:rPr>
        <w:t>o</w:t>
      </w:r>
      <w:r w:rsidR="00454E0A" w:rsidRPr="00164FB0">
        <w:rPr>
          <w:rFonts w:ascii="Times New Roman" w:hAnsi="Times New Roman" w:cs="Times New Roman"/>
          <w:iCs/>
          <w:color w:val="000000" w:themeColor="text1"/>
          <w:sz w:val="22"/>
          <w:szCs w:val="22"/>
        </w:rPr>
        <w:t> </w:t>
      </w:r>
      <w:r w:rsidRPr="00164FB0">
        <w:rPr>
          <w:rFonts w:ascii="Times New Roman" w:hAnsi="Times New Roman" w:cs="Times New Roman"/>
          <w:iCs/>
          <w:color w:val="000000" w:themeColor="text1"/>
          <w:sz w:val="22"/>
          <w:szCs w:val="22"/>
        </w:rPr>
        <w:t>przyczynie awarii oraz orientacyjnym czasie jej usunięcia.</w:t>
      </w:r>
    </w:p>
    <w:p w14:paraId="1698DA8A" w14:textId="4A8E00B0"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 xml:space="preserve">O usunięciu awarii Przedstawiciel Wykonawcy powiadomi </w:t>
      </w:r>
      <w:r w:rsidR="00831BEC">
        <w:rPr>
          <w:rFonts w:ascii="Times New Roman" w:hAnsi="Times New Roman" w:cs="Times New Roman"/>
          <w:iCs/>
          <w:color w:val="000000" w:themeColor="text1"/>
          <w:sz w:val="22"/>
          <w:szCs w:val="22"/>
        </w:rPr>
        <w:t xml:space="preserve">przedstawiciela </w:t>
      </w:r>
      <w:r w:rsidRPr="00164FB0">
        <w:rPr>
          <w:rFonts w:ascii="Times New Roman" w:hAnsi="Times New Roman" w:cs="Times New Roman"/>
          <w:iCs/>
          <w:color w:val="000000" w:themeColor="text1"/>
          <w:sz w:val="22"/>
          <w:szCs w:val="22"/>
        </w:rPr>
        <w:t>Zamawiającego</w:t>
      </w:r>
      <w:r w:rsidR="00831BEC">
        <w:rPr>
          <w:rFonts w:ascii="Times New Roman" w:hAnsi="Times New Roman" w:cs="Times New Roman"/>
          <w:iCs/>
          <w:color w:val="000000" w:themeColor="text1"/>
          <w:sz w:val="22"/>
          <w:szCs w:val="22"/>
        </w:rPr>
        <w:t xml:space="preserve"> z Komendy Wojewódzkiej Policji w Opolu</w:t>
      </w:r>
      <w:r w:rsidRPr="00164FB0">
        <w:rPr>
          <w:rFonts w:ascii="Times New Roman" w:hAnsi="Times New Roman" w:cs="Times New Roman"/>
          <w:iCs/>
          <w:color w:val="000000" w:themeColor="text1"/>
          <w:sz w:val="22"/>
          <w:szCs w:val="22"/>
        </w:rPr>
        <w:t xml:space="preserve"> telefonicznie na wymieniony wyżej numer telefonu uzgadniając datę i godzinę przekazania informacji.</w:t>
      </w:r>
    </w:p>
    <w:p w14:paraId="010490D7" w14:textId="20020F08"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Pr</w:t>
      </w:r>
      <w:r w:rsidR="00831BEC">
        <w:rPr>
          <w:rFonts w:ascii="Times New Roman" w:hAnsi="Times New Roman" w:cs="Times New Roman"/>
          <w:iCs/>
          <w:color w:val="000000" w:themeColor="text1"/>
          <w:sz w:val="22"/>
          <w:szCs w:val="22"/>
        </w:rPr>
        <w:t>zedstawiciel</w:t>
      </w:r>
      <w:r w:rsidRPr="00164FB0">
        <w:rPr>
          <w:rFonts w:ascii="Times New Roman" w:hAnsi="Times New Roman" w:cs="Times New Roman"/>
          <w:iCs/>
          <w:color w:val="000000" w:themeColor="text1"/>
          <w:sz w:val="22"/>
          <w:szCs w:val="22"/>
        </w:rPr>
        <w:t xml:space="preserve"> Zamawiającego </w:t>
      </w:r>
      <w:r w:rsidR="00831BEC">
        <w:rPr>
          <w:rFonts w:ascii="Times New Roman" w:hAnsi="Times New Roman" w:cs="Times New Roman"/>
          <w:iCs/>
          <w:color w:val="000000" w:themeColor="text1"/>
          <w:sz w:val="22"/>
          <w:szCs w:val="22"/>
        </w:rPr>
        <w:t xml:space="preserve">z Komendy Wojewódzkiej Policji w Opolu </w:t>
      </w:r>
      <w:r w:rsidRPr="00164FB0">
        <w:rPr>
          <w:rFonts w:ascii="Times New Roman" w:hAnsi="Times New Roman" w:cs="Times New Roman"/>
          <w:iCs/>
          <w:color w:val="000000" w:themeColor="text1"/>
          <w:sz w:val="22"/>
          <w:szCs w:val="22"/>
        </w:rPr>
        <w:t>ma obowiązek w terminie dwóch godzin od momentu przyjęcia informacji o usunięciu awarii sprawdzić poprawność działania łącza i</w:t>
      </w:r>
      <w:r w:rsidR="007D2129" w:rsidRPr="00164FB0">
        <w:rPr>
          <w:rFonts w:ascii="Times New Roman" w:hAnsi="Times New Roman" w:cs="Times New Roman"/>
          <w:iCs/>
          <w:color w:val="000000" w:themeColor="text1"/>
          <w:sz w:val="22"/>
          <w:szCs w:val="22"/>
        </w:rPr>
        <w:t xml:space="preserve"> </w:t>
      </w:r>
      <w:r w:rsidRPr="00164FB0">
        <w:rPr>
          <w:rFonts w:ascii="Times New Roman" w:hAnsi="Times New Roman" w:cs="Times New Roman"/>
          <w:iCs/>
          <w:color w:val="000000" w:themeColor="text1"/>
          <w:sz w:val="22"/>
          <w:szCs w:val="22"/>
        </w:rPr>
        <w:t>powiadomić przedstawiciela Wykonawcy o wyniku sprawdzenia.</w:t>
      </w:r>
    </w:p>
    <w:p w14:paraId="27353E21" w14:textId="12C62E12"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W przypadku poprawnej pracy łącza lub braku reakcji pr</w:t>
      </w:r>
      <w:r w:rsidR="00831BEC">
        <w:rPr>
          <w:rFonts w:ascii="Times New Roman" w:hAnsi="Times New Roman" w:cs="Times New Roman"/>
          <w:iCs/>
          <w:color w:val="000000" w:themeColor="text1"/>
          <w:sz w:val="22"/>
          <w:szCs w:val="22"/>
        </w:rPr>
        <w:t>zedstawiciela</w:t>
      </w:r>
      <w:r w:rsidRPr="00164FB0">
        <w:rPr>
          <w:rFonts w:ascii="Times New Roman" w:hAnsi="Times New Roman" w:cs="Times New Roman"/>
          <w:iCs/>
          <w:color w:val="000000" w:themeColor="text1"/>
          <w:sz w:val="22"/>
          <w:szCs w:val="22"/>
        </w:rPr>
        <w:t xml:space="preserve"> Zamawiającego</w:t>
      </w:r>
      <w:r w:rsidR="00831BEC">
        <w:rPr>
          <w:rFonts w:ascii="Times New Roman" w:hAnsi="Times New Roman" w:cs="Times New Roman"/>
          <w:iCs/>
          <w:color w:val="000000" w:themeColor="text1"/>
          <w:sz w:val="22"/>
          <w:szCs w:val="22"/>
        </w:rPr>
        <w:t xml:space="preserve"> z Komendy Wojewódzkiej Policji w Opolu</w:t>
      </w:r>
      <w:r w:rsidRPr="00164FB0">
        <w:rPr>
          <w:rFonts w:ascii="Times New Roman" w:hAnsi="Times New Roman" w:cs="Times New Roman"/>
          <w:iCs/>
          <w:color w:val="000000" w:themeColor="text1"/>
          <w:sz w:val="22"/>
          <w:szCs w:val="22"/>
        </w:rPr>
        <w:t xml:space="preserve"> w czasie oznaczonym w </w:t>
      </w:r>
      <w:r w:rsidR="007D2129" w:rsidRPr="00164FB0">
        <w:rPr>
          <w:rFonts w:ascii="Times New Roman" w:hAnsi="Times New Roman" w:cs="Times New Roman"/>
          <w:iCs/>
          <w:color w:val="000000" w:themeColor="text1"/>
          <w:sz w:val="22"/>
          <w:szCs w:val="22"/>
        </w:rPr>
        <w:t>pkt.</w:t>
      </w:r>
      <w:r w:rsidRPr="00164FB0">
        <w:rPr>
          <w:rFonts w:ascii="Times New Roman" w:hAnsi="Times New Roman" w:cs="Times New Roman"/>
          <w:iCs/>
          <w:color w:val="000000" w:themeColor="text1"/>
          <w:sz w:val="22"/>
          <w:szCs w:val="22"/>
        </w:rPr>
        <w:t xml:space="preserve"> 6, moment przekazania informacji opisany w </w:t>
      </w:r>
      <w:r w:rsidR="007D2129" w:rsidRPr="00164FB0">
        <w:rPr>
          <w:rFonts w:ascii="Times New Roman" w:hAnsi="Times New Roman" w:cs="Times New Roman"/>
          <w:iCs/>
          <w:color w:val="000000" w:themeColor="text1"/>
          <w:sz w:val="22"/>
          <w:szCs w:val="22"/>
        </w:rPr>
        <w:t>pkt.</w:t>
      </w:r>
      <w:r w:rsidRPr="00164FB0">
        <w:rPr>
          <w:rFonts w:ascii="Times New Roman" w:hAnsi="Times New Roman" w:cs="Times New Roman"/>
          <w:iCs/>
          <w:color w:val="000000" w:themeColor="text1"/>
          <w:sz w:val="22"/>
          <w:szCs w:val="22"/>
        </w:rPr>
        <w:t xml:space="preserve"> 5 przyjmuje się jako moment usunięcia awarii.</w:t>
      </w:r>
    </w:p>
    <w:p w14:paraId="409D5068" w14:textId="77777777" w:rsidR="00270845" w:rsidRPr="00164FB0" w:rsidRDefault="00270845" w:rsidP="00167778">
      <w:pPr>
        <w:widowControl/>
        <w:numPr>
          <w:ilvl w:val="0"/>
          <w:numId w:val="17"/>
        </w:numPr>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Czas trwania uszkodzenia, dla potrzeb rozliczeń, będzie obliczany jako moment usunięcia awarii minus moment rozpoczęcia awarii.</w:t>
      </w:r>
    </w:p>
    <w:p w14:paraId="6E2271A5" w14:textId="77777777" w:rsidR="00E155B8" w:rsidRPr="00164FB0" w:rsidRDefault="00E155B8" w:rsidP="00167778">
      <w:pPr>
        <w:pStyle w:val="Akapitzlist"/>
        <w:widowControl/>
        <w:numPr>
          <w:ilvl w:val="0"/>
          <w:numId w:val="17"/>
        </w:numPr>
        <w:tabs>
          <w:tab w:val="left" w:pos="735"/>
        </w:tabs>
        <w:suppressAutoHyphens/>
        <w:spacing w:line="276" w:lineRule="auto"/>
        <w:jc w:val="both"/>
        <w:rPr>
          <w:rFonts w:ascii="Times New Roman" w:hAnsi="Times New Roman" w:cs="Times New Roman"/>
          <w:iCs/>
          <w:color w:val="000000" w:themeColor="text1"/>
          <w:sz w:val="22"/>
          <w:szCs w:val="22"/>
        </w:rPr>
      </w:pPr>
      <w:r w:rsidRPr="00164FB0">
        <w:rPr>
          <w:rFonts w:ascii="Times New Roman" w:hAnsi="Times New Roman" w:cs="Times New Roman"/>
          <w:iCs/>
          <w:color w:val="000000" w:themeColor="text1"/>
          <w:sz w:val="22"/>
          <w:szCs w:val="22"/>
        </w:rPr>
        <w:t>Innego rodzaju zgłoszenia lub informacje nie będą brane pod uwagę przy obliczaniu czasu trwania uszkodzenia.</w:t>
      </w:r>
    </w:p>
    <w:p w14:paraId="3A6EB097" w14:textId="77777777" w:rsidR="00DD4595" w:rsidRPr="00164FB0" w:rsidRDefault="00DD4595" w:rsidP="00167778">
      <w:pPr>
        <w:widowControl/>
        <w:tabs>
          <w:tab w:val="left" w:pos="735"/>
        </w:tabs>
        <w:suppressAutoHyphens/>
        <w:spacing w:line="276" w:lineRule="auto"/>
        <w:jc w:val="both"/>
        <w:rPr>
          <w:rFonts w:ascii="Times New Roman" w:hAnsi="Times New Roman" w:cs="Times New Roman"/>
          <w:iCs/>
          <w:color w:val="000000" w:themeColor="text1"/>
          <w:sz w:val="22"/>
          <w:szCs w:val="22"/>
        </w:rPr>
      </w:pPr>
    </w:p>
    <w:p w14:paraId="442BB9DE" w14:textId="646727A7" w:rsidR="003465F8" w:rsidRPr="00164FB0" w:rsidRDefault="002A1DFF" w:rsidP="00167778">
      <w:pPr>
        <w:pStyle w:val="Akapitzlist"/>
        <w:widowControl/>
        <w:numPr>
          <w:ilvl w:val="0"/>
          <w:numId w:val="6"/>
        </w:numPr>
        <w:suppressAutoHyphens/>
        <w:spacing w:line="276" w:lineRule="auto"/>
        <w:ind w:hanging="294"/>
        <w:jc w:val="both"/>
        <w:rPr>
          <w:rFonts w:ascii="Times New Roman" w:hAnsi="Times New Roman" w:cs="Times New Roman"/>
          <w:b/>
          <w:iCs/>
          <w:color w:val="000000" w:themeColor="text1"/>
          <w:sz w:val="22"/>
          <w:szCs w:val="22"/>
        </w:rPr>
      </w:pPr>
      <w:r w:rsidRPr="00164FB0">
        <w:rPr>
          <w:rFonts w:ascii="Times New Roman" w:hAnsi="Times New Roman" w:cs="Times New Roman"/>
          <w:b/>
          <w:color w:val="000000" w:themeColor="text1"/>
          <w:sz w:val="22"/>
          <w:szCs w:val="22"/>
        </w:rPr>
        <w:t xml:space="preserve">Wymagania ogólne dotyczące </w:t>
      </w:r>
      <w:r w:rsidR="00AE3DA9" w:rsidRPr="00164FB0">
        <w:rPr>
          <w:rFonts w:ascii="Times New Roman" w:hAnsi="Times New Roman" w:cs="Times New Roman"/>
          <w:b/>
          <w:color w:val="000000" w:themeColor="text1"/>
          <w:sz w:val="22"/>
          <w:szCs w:val="22"/>
        </w:rPr>
        <w:t>dzierżawy</w:t>
      </w:r>
      <w:r w:rsidR="00660264" w:rsidRPr="00164FB0">
        <w:rPr>
          <w:rFonts w:ascii="Times New Roman" w:hAnsi="Times New Roman" w:cs="Times New Roman"/>
          <w:b/>
          <w:color w:val="000000" w:themeColor="text1"/>
          <w:sz w:val="22"/>
          <w:szCs w:val="22"/>
        </w:rPr>
        <w:t xml:space="preserve"> łącz</w:t>
      </w:r>
      <w:r w:rsidR="007F5763">
        <w:rPr>
          <w:rFonts w:ascii="Times New Roman" w:hAnsi="Times New Roman" w:cs="Times New Roman"/>
          <w:b/>
          <w:color w:val="000000" w:themeColor="text1"/>
          <w:sz w:val="22"/>
          <w:szCs w:val="22"/>
        </w:rPr>
        <w:t>a</w:t>
      </w:r>
      <w:r w:rsidR="00660264" w:rsidRPr="00164FB0">
        <w:rPr>
          <w:rFonts w:ascii="Times New Roman" w:hAnsi="Times New Roman" w:cs="Times New Roman"/>
          <w:b/>
          <w:color w:val="000000" w:themeColor="text1"/>
          <w:sz w:val="22"/>
          <w:szCs w:val="22"/>
        </w:rPr>
        <w:t xml:space="preserve"> telekomunikacyjn</w:t>
      </w:r>
      <w:r w:rsidR="007F5763">
        <w:rPr>
          <w:rFonts w:ascii="Times New Roman" w:hAnsi="Times New Roman" w:cs="Times New Roman"/>
          <w:b/>
          <w:color w:val="000000" w:themeColor="text1"/>
          <w:sz w:val="22"/>
          <w:szCs w:val="22"/>
        </w:rPr>
        <w:t>ego</w:t>
      </w:r>
      <w:r w:rsidR="00660264" w:rsidRPr="00164FB0">
        <w:rPr>
          <w:rFonts w:ascii="Times New Roman" w:hAnsi="Times New Roman" w:cs="Times New Roman"/>
          <w:b/>
          <w:color w:val="000000" w:themeColor="text1"/>
          <w:sz w:val="22"/>
          <w:szCs w:val="22"/>
        </w:rPr>
        <w:t xml:space="preserve"> Ethernet</w:t>
      </w:r>
      <w:r w:rsidR="00AE3DA9" w:rsidRPr="00164FB0">
        <w:rPr>
          <w:rFonts w:ascii="Times New Roman" w:hAnsi="Times New Roman" w:cs="Times New Roman"/>
          <w:b/>
          <w:color w:val="000000" w:themeColor="text1"/>
          <w:sz w:val="22"/>
          <w:szCs w:val="22"/>
        </w:rPr>
        <w:t xml:space="preserve"> (ETH) L2</w:t>
      </w:r>
      <w:r w:rsidR="00660264" w:rsidRPr="00164FB0">
        <w:rPr>
          <w:rFonts w:ascii="Times New Roman" w:hAnsi="Times New Roman" w:cs="Times New Roman"/>
          <w:b/>
          <w:color w:val="000000" w:themeColor="text1"/>
          <w:sz w:val="22"/>
          <w:szCs w:val="22"/>
        </w:rPr>
        <w:t xml:space="preserve"> </w:t>
      </w:r>
      <w:bookmarkEnd w:id="6"/>
      <w:r w:rsidR="00DE548D" w:rsidRPr="00164FB0">
        <w:rPr>
          <w:rFonts w:ascii="Times New Roman" w:hAnsi="Times New Roman" w:cs="Times New Roman"/>
          <w:b/>
          <w:color w:val="000000" w:themeColor="text1"/>
          <w:sz w:val="22"/>
          <w:szCs w:val="22"/>
        </w:rPr>
        <w:t>:</w:t>
      </w:r>
    </w:p>
    <w:p w14:paraId="24AB7894" w14:textId="77777777" w:rsidR="00F61B55" w:rsidRPr="00164FB0" w:rsidRDefault="002A1DFF" w:rsidP="00167778">
      <w:pPr>
        <w:pStyle w:val="Teksttreci70"/>
        <w:numPr>
          <w:ilvl w:val="0"/>
          <w:numId w:val="11"/>
        </w:numPr>
        <w:shd w:val="clear" w:color="auto" w:fill="auto"/>
        <w:tabs>
          <w:tab w:val="left" w:pos="1003"/>
        </w:tabs>
        <w:spacing w:before="0" w:line="276" w:lineRule="auto"/>
        <w:ind w:left="1000" w:right="-2" w:hanging="291"/>
        <w:jc w:val="both"/>
        <w:rPr>
          <w:color w:val="000000" w:themeColor="text1"/>
        </w:rPr>
      </w:pPr>
      <w:r w:rsidRPr="00164FB0">
        <w:rPr>
          <w:color w:val="000000" w:themeColor="text1"/>
        </w:rPr>
        <w:t>Wykonawca zapewnia serwis gwarancyjny na cały okres obowiązywania umowy,</w:t>
      </w:r>
      <w:r w:rsidR="007D2129" w:rsidRPr="00164FB0">
        <w:rPr>
          <w:color w:val="000000" w:themeColor="text1"/>
        </w:rPr>
        <w:t xml:space="preserve"> </w:t>
      </w:r>
      <w:r w:rsidRPr="00164FB0">
        <w:rPr>
          <w:color w:val="000000" w:themeColor="text1"/>
        </w:rPr>
        <w:t xml:space="preserve">licząc od daty </w:t>
      </w:r>
      <w:r w:rsidR="00F61B55" w:rsidRPr="00164FB0">
        <w:rPr>
          <w:color w:val="000000" w:themeColor="text1"/>
        </w:rPr>
        <w:t>uruchomienia usługi</w:t>
      </w:r>
      <w:r w:rsidRPr="00164FB0">
        <w:rPr>
          <w:color w:val="000000" w:themeColor="text1"/>
        </w:rPr>
        <w:t>, zgodnie ze</w:t>
      </w:r>
      <w:r w:rsidR="007D2129" w:rsidRPr="00164FB0">
        <w:rPr>
          <w:color w:val="000000" w:themeColor="text1"/>
        </w:rPr>
        <w:t xml:space="preserve"> </w:t>
      </w:r>
      <w:r w:rsidRPr="00164FB0">
        <w:rPr>
          <w:color w:val="000000" w:themeColor="text1"/>
        </w:rPr>
        <w:t xml:space="preserve">szczegółowymi warunkami </w:t>
      </w:r>
      <w:r w:rsidR="00E6665E" w:rsidRPr="00164FB0">
        <w:rPr>
          <w:color w:val="000000" w:themeColor="text1"/>
        </w:rPr>
        <w:t xml:space="preserve">gwarancji </w:t>
      </w:r>
      <w:r w:rsidR="00F61B55" w:rsidRPr="00164FB0">
        <w:rPr>
          <w:color w:val="000000" w:themeColor="text1"/>
        </w:rPr>
        <w:t>pakietu</w:t>
      </w:r>
      <w:r w:rsidR="00DE548D" w:rsidRPr="00164FB0">
        <w:rPr>
          <w:color w:val="000000" w:themeColor="text1"/>
        </w:rPr>
        <w:t xml:space="preserve"> usług serwisowych</w:t>
      </w:r>
      <w:r w:rsidR="006451FA" w:rsidRPr="00164FB0">
        <w:rPr>
          <w:color w:val="000000" w:themeColor="text1"/>
        </w:rPr>
        <w:t>.</w:t>
      </w:r>
    </w:p>
    <w:p w14:paraId="124DD5D4" w14:textId="47F60405" w:rsidR="00B627AB" w:rsidRPr="000536E2" w:rsidRDefault="00B627AB" w:rsidP="00167778">
      <w:pPr>
        <w:pStyle w:val="Teksttreci70"/>
        <w:numPr>
          <w:ilvl w:val="0"/>
          <w:numId w:val="11"/>
        </w:numPr>
        <w:shd w:val="clear" w:color="auto" w:fill="auto"/>
        <w:tabs>
          <w:tab w:val="left" w:pos="1003"/>
        </w:tabs>
        <w:spacing w:before="0" w:line="276" w:lineRule="auto"/>
        <w:ind w:left="1000" w:right="-2" w:hanging="291"/>
        <w:jc w:val="both"/>
        <w:rPr>
          <w:bCs/>
          <w:color w:val="000000" w:themeColor="text1"/>
        </w:rPr>
      </w:pPr>
      <w:r w:rsidRPr="00164FB0">
        <w:rPr>
          <w:bCs/>
          <w:color w:val="000000" w:themeColor="text1"/>
        </w:rPr>
        <w:t xml:space="preserve">Dostarczone urządzenia i oprogramowanie dla </w:t>
      </w:r>
      <w:r w:rsidR="00161EFF" w:rsidRPr="00164FB0">
        <w:rPr>
          <w:bCs/>
          <w:color w:val="000000" w:themeColor="text1"/>
        </w:rPr>
        <w:t xml:space="preserve">lokalizacji: </w:t>
      </w:r>
      <w:bookmarkStart w:id="7" w:name="_Hlk216163376"/>
      <w:r w:rsidR="000536E2">
        <w:rPr>
          <w:bCs/>
          <w:color w:val="000000" w:themeColor="text1"/>
        </w:rPr>
        <w:t>45-076 Opole, ul. Krakowska 46</w:t>
      </w:r>
      <w:bookmarkEnd w:id="7"/>
      <w:r w:rsidR="00161EFF" w:rsidRPr="000536E2">
        <w:rPr>
          <w:bCs/>
          <w:color w:val="000000" w:themeColor="text1"/>
        </w:rPr>
        <w:t>,</w:t>
      </w:r>
      <w:r w:rsidRPr="000536E2">
        <w:rPr>
          <w:bCs/>
          <w:color w:val="000000" w:themeColor="text1"/>
        </w:rPr>
        <w:t xml:space="preserve"> muszą pochodzić z autoryzowanego kanału sprzedaży produce</w:t>
      </w:r>
      <w:r w:rsidR="00475FAD">
        <w:rPr>
          <w:bCs/>
          <w:color w:val="000000" w:themeColor="text1"/>
        </w:rPr>
        <w:t xml:space="preserve">nta na rynek EU. Urządzenia </w:t>
      </w:r>
      <w:r w:rsidRPr="000536E2">
        <w:rPr>
          <w:bCs/>
          <w:color w:val="000000" w:themeColor="text1"/>
        </w:rPr>
        <w:t>muszą być nowe (wyprodukowane nie wcześniej niż 12 miesięcy przed datą uruchomienia łącza), nieużywane we wcześniejszych projektach. Wykonawca zapewnia serwis gwarancyjny na cały okres obowiązywania umowy, licząc od daty odbioru sprzętu, oparty na gwarancji producenta urządzeń, zgodnie ze szczegółowymi warunkami gwarancji i serwisu gwarancyjnego. Przy dostawie Wykonawca musi dostarczyć oświadczenie o spełnieniu powyższego wymogu. Oświadczenie musi zawierać miesiąc oraz rok produkcji sprzętu.</w:t>
      </w:r>
      <w:r w:rsidR="00E13D94" w:rsidRPr="000536E2">
        <w:rPr>
          <w:bCs/>
          <w:color w:val="000000" w:themeColor="text1"/>
        </w:rPr>
        <w:t xml:space="preserve"> </w:t>
      </w:r>
      <w:r w:rsidR="00E13D94" w:rsidRPr="000536E2">
        <w:rPr>
          <w:color w:val="000000" w:themeColor="text1"/>
        </w:rPr>
        <w:t>Standardowe wyposażenie (kabel konsolowy, uchwyty do montażu w szafie rack, śruby, doku</w:t>
      </w:r>
      <w:r w:rsidR="00475FAD">
        <w:rPr>
          <w:color w:val="000000" w:themeColor="text1"/>
        </w:rPr>
        <w:t>mentacja, itp.) dostarczone będzie przez Wykonawcę do</w:t>
      </w:r>
      <w:r w:rsidR="00E13D94" w:rsidRPr="000536E2">
        <w:rPr>
          <w:color w:val="000000" w:themeColor="text1"/>
        </w:rPr>
        <w:t xml:space="preserve"> </w:t>
      </w:r>
      <w:r w:rsidR="000536E2">
        <w:rPr>
          <w:color w:val="000000" w:themeColor="text1"/>
        </w:rPr>
        <w:t xml:space="preserve">lokalizacji </w:t>
      </w:r>
      <w:r w:rsidR="000536E2">
        <w:rPr>
          <w:bCs/>
          <w:color w:val="000000" w:themeColor="text1"/>
        </w:rPr>
        <w:t xml:space="preserve">45-076 Opole, ul. Krakowska 46 </w:t>
      </w:r>
      <w:r w:rsidR="00E13D94" w:rsidRPr="000536E2">
        <w:rPr>
          <w:color w:val="000000" w:themeColor="text1"/>
        </w:rPr>
        <w:t>wraz z urządzeniami.</w:t>
      </w:r>
    </w:p>
    <w:p w14:paraId="08B61D0D" w14:textId="103F0C5A" w:rsidR="00660264" w:rsidRPr="006201A0" w:rsidRDefault="0016466A" w:rsidP="00167778">
      <w:pPr>
        <w:pStyle w:val="Teksttreci100"/>
        <w:numPr>
          <w:ilvl w:val="0"/>
          <w:numId w:val="11"/>
        </w:numPr>
        <w:shd w:val="clear" w:color="auto" w:fill="auto"/>
        <w:spacing w:line="276" w:lineRule="auto"/>
        <w:ind w:left="998" w:hanging="289"/>
        <w:jc w:val="both"/>
        <w:rPr>
          <w:b w:val="0"/>
          <w:color w:val="000000" w:themeColor="text1"/>
          <w:sz w:val="22"/>
          <w:szCs w:val="22"/>
        </w:rPr>
      </w:pPr>
      <w:r w:rsidRPr="006201A0">
        <w:rPr>
          <w:b w:val="0"/>
          <w:color w:val="000000" w:themeColor="text1"/>
          <w:sz w:val="22"/>
          <w:szCs w:val="22"/>
        </w:rPr>
        <w:t>Uruchomio</w:t>
      </w:r>
      <w:r w:rsidR="00660264" w:rsidRPr="006201A0">
        <w:rPr>
          <w:b w:val="0"/>
          <w:color w:val="000000" w:themeColor="text1"/>
          <w:sz w:val="22"/>
          <w:szCs w:val="22"/>
        </w:rPr>
        <w:t>ne łącz</w:t>
      </w:r>
      <w:r w:rsidR="000536E2" w:rsidRPr="006201A0">
        <w:rPr>
          <w:b w:val="0"/>
          <w:color w:val="000000" w:themeColor="text1"/>
          <w:sz w:val="22"/>
          <w:szCs w:val="22"/>
        </w:rPr>
        <w:t>e</w:t>
      </w:r>
      <w:r w:rsidR="00660264" w:rsidRPr="006201A0">
        <w:rPr>
          <w:b w:val="0"/>
          <w:color w:val="000000" w:themeColor="text1"/>
          <w:sz w:val="22"/>
          <w:szCs w:val="22"/>
        </w:rPr>
        <w:t xml:space="preserve"> wykorzystane będ</w:t>
      </w:r>
      <w:r w:rsidR="000536E2" w:rsidRPr="006201A0">
        <w:rPr>
          <w:b w:val="0"/>
          <w:color w:val="000000" w:themeColor="text1"/>
          <w:sz w:val="22"/>
          <w:szCs w:val="22"/>
        </w:rPr>
        <w:t>zie</w:t>
      </w:r>
      <w:r w:rsidR="00660264" w:rsidRPr="006201A0">
        <w:rPr>
          <w:b w:val="0"/>
          <w:color w:val="000000" w:themeColor="text1"/>
          <w:sz w:val="22"/>
          <w:szCs w:val="22"/>
        </w:rPr>
        <w:t xml:space="preserve"> między innymi do </w:t>
      </w:r>
      <w:r w:rsidR="00AD18DC" w:rsidRPr="006201A0">
        <w:rPr>
          <w:b w:val="0"/>
          <w:color w:val="000000" w:themeColor="text1"/>
          <w:sz w:val="22"/>
          <w:szCs w:val="22"/>
        </w:rPr>
        <w:t>obsługi</w:t>
      </w:r>
      <w:r w:rsidR="00660264" w:rsidRPr="006201A0">
        <w:rPr>
          <w:b w:val="0"/>
          <w:color w:val="000000" w:themeColor="text1"/>
          <w:sz w:val="22"/>
          <w:szCs w:val="22"/>
        </w:rPr>
        <w:t xml:space="preserve"> w jednostkach Policji garnizonu opolskiego telefonii IP, która jest jedną z głównych usług Ogólnopolskiej Sieci Teleinformatycznej OST 112. Zasadnicze elementy tej sieci są zaimplementowane </w:t>
      </w:r>
      <w:r w:rsidR="00AE3DA9" w:rsidRPr="006201A0">
        <w:rPr>
          <w:b w:val="0"/>
          <w:color w:val="000000" w:themeColor="text1"/>
          <w:sz w:val="22"/>
          <w:szCs w:val="22"/>
        </w:rPr>
        <w:t xml:space="preserve">                   </w:t>
      </w:r>
      <w:r w:rsidR="00660264" w:rsidRPr="006201A0">
        <w:rPr>
          <w:b w:val="0"/>
          <w:color w:val="000000" w:themeColor="text1"/>
          <w:sz w:val="22"/>
          <w:szCs w:val="22"/>
        </w:rPr>
        <w:t xml:space="preserve">w technologii opartej na produktach i rozwiązaniach firmy Cisco Systems. Telefonia IP </w:t>
      </w:r>
      <w:r w:rsidR="00AE3DA9" w:rsidRPr="006201A0">
        <w:rPr>
          <w:b w:val="0"/>
          <w:color w:val="000000" w:themeColor="text1"/>
          <w:sz w:val="22"/>
          <w:szCs w:val="22"/>
        </w:rPr>
        <w:t xml:space="preserve">           </w:t>
      </w:r>
      <w:r w:rsidR="00660264" w:rsidRPr="006201A0">
        <w:rPr>
          <w:b w:val="0"/>
          <w:color w:val="000000" w:themeColor="text1"/>
          <w:sz w:val="22"/>
          <w:szCs w:val="22"/>
        </w:rPr>
        <w:t>w jednostkach zamawiającego realizowana jest przez istniejące urządzenia firmy Cisco oparte na systemie Call Manager Data Center z oprogramowaniem Cisco Unified Communication Manager w wersji 1</w:t>
      </w:r>
      <w:r w:rsidR="007F6910" w:rsidRPr="006201A0">
        <w:rPr>
          <w:b w:val="0"/>
          <w:color w:val="000000" w:themeColor="text1"/>
          <w:sz w:val="22"/>
          <w:szCs w:val="22"/>
        </w:rPr>
        <w:t>4</w:t>
      </w:r>
      <w:r w:rsidR="00660264" w:rsidRPr="006201A0">
        <w:rPr>
          <w:b w:val="0"/>
          <w:color w:val="000000" w:themeColor="text1"/>
          <w:sz w:val="22"/>
          <w:szCs w:val="22"/>
        </w:rPr>
        <w:t>.</w:t>
      </w:r>
      <w:r w:rsidR="007F6910" w:rsidRPr="006201A0">
        <w:rPr>
          <w:b w:val="0"/>
          <w:color w:val="000000" w:themeColor="text1"/>
          <w:sz w:val="22"/>
          <w:szCs w:val="22"/>
        </w:rPr>
        <w:t>0</w:t>
      </w:r>
      <w:r w:rsidR="00660264" w:rsidRPr="006201A0">
        <w:rPr>
          <w:b w:val="0"/>
          <w:color w:val="000000" w:themeColor="text1"/>
          <w:sz w:val="22"/>
          <w:szCs w:val="22"/>
        </w:rPr>
        <w:t>.1.1</w:t>
      </w:r>
      <w:r w:rsidR="007F6910" w:rsidRPr="006201A0">
        <w:rPr>
          <w:b w:val="0"/>
          <w:color w:val="000000" w:themeColor="text1"/>
          <w:sz w:val="22"/>
          <w:szCs w:val="22"/>
        </w:rPr>
        <w:t>3</w:t>
      </w:r>
      <w:r w:rsidR="00660264" w:rsidRPr="006201A0">
        <w:rPr>
          <w:b w:val="0"/>
          <w:color w:val="000000" w:themeColor="text1"/>
          <w:sz w:val="22"/>
          <w:szCs w:val="22"/>
        </w:rPr>
        <w:t>900-1</w:t>
      </w:r>
      <w:r w:rsidR="007F6910" w:rsidRPr="006201A0">
        <w:rPr>
          <w:b w:val="0"/>
          <w:color w:val="000000" w:themeColor="text1"/>
          <w:sz w:val="22"/>
          <w:szCs w:val="22"/>
        </w:rPr>
        <w:t>55</w:t>
      </w:r>
      <w:r w:rsidR="00660264" w:rsidRPr="006201A0">
        <w:rPr>
          <w:b w:val="0"/>
          <w:color w:val="000000" w:themeColor="text1"/>
          <w:sz w:val="22"/>
          <w:szCs w:val="22"/>
        </w:rPr>
        <w:t xml:space="preserve"> zainstalowane i uruchomione w siedzibie Zamawiającego w ramach budowy sieci OST112. Zamawiający planuje w przyszłości aktualizację oprogramowania CUCM do wersji wyższych niż 1</w:t>
      </w:r>
      <w:r w:rsidR="007F6910" w:rsidRPr="006201A0">
        <w:rPr>
          <w:b w:val="0"/>
          <w:color w:val="000000" w:themeColor="text1"/>
          <w:sz w:val="22"/>
          <w:szCs w:val="22"/>
        </w:rPr>
        <w:t>4</w:t>
      </w:r>
      <w:r w:rsidR="00660264" w:rsidRPr="006201A0">
        <w:rPr>
          <w:b w:val="0"/>
          <w:color w:val="000000" w:themeColor="text1"/>
          <w:sz w:val="22"/>
          <w:szCs w:val="22"/>
        </w:rPr>
        <w:t>.</w:t>
      </w:r>
      <w:r w:rsidR="007F6910" w:rsidRPr="006201A0">
        <w:rPr>
          <w:b w:val="0"/>
          <w:color w:val="000000" w:themeColor="text1"/>
          <w:sz w:val="22"/>
          <w:szCs w:val="22"/>
        </w:rPr>
        <w:t>0.</w:t>
      </w:r>
      <w:r w:rsidR="00660264" w:rsidRPr="006201A0">
        <w:rPr>
          <w:b w:val="0"/>
          <w:color w:val="000000" w:themeColor="text1"/>
          <w:sz w:val="22"/>
          <w:szCs w:val="22"/>
        </w:rPr>
        <w:t xml:space="preserve"> Determinuje to dostawę stosownych licencji</w:t>
      </w:r>
      <w:r w:rsidR="00DC2168" w:rsidRPr="006201A0">
        <w:rPr>
          <w:b w:val="0"/>
          <w:color w:val="000000" w:themeColor="text1"/>
          <w:sz w:val="22"/>
          <w:szCs w:val="22"/>
        </w:rPr>
        <w:t xml:space="preserve"> </w:t>
      </w:r>
      <w:r w:rsidR="00E13D94" w:rsidRPr="006201A0">
        <w:rPr>
          <w:b w:val="0"/>
          <w:color w:val="000000" w:themeColor="text1"/>
          <w:sz w:val="22"/>
          <w:szCs w:val="22"/>
        </w:rPr>
        <w:t xml:space="preserve">oraz urządzeń z oprogramowaniem </w:t>
      </w:r>
      <w:r w:rsidR="0026463C" w:rsidRPr="006201A0">
        <w:rPr>
          <w:b w:val="0"/>
          <w:color w:val="000000" w:themeColor="text1"/>
          <w:sz w:val="22"/>
          <w:szCs w:val="22"/>
        </w:rPr>
        <w:t xml:space="preserve">dla </w:t>
      </w:r>
      <w:r w:rsidR="000536E2" w:rsidRPr="006201A0">
        <w:rPr>
          <w:b w:val="0"/>
          <w:color w:val="000000" w:themeColor="text1"/>
          <w:sz w:val="22"/>
          <w:szCs w:val="22"/>
        </w:rPr>
        <w:t>lokalizacji</w:t>
      </w:r>
      <w:r w:rsidR="0006691B" w:rsidRPr="006201A0">
        <w:rPr>
          <w:b w:val="0"/>
          <w:color w:val="000000" w:themeColor="text1"/>
          <w:sz w:val="22"/>
          <w:szCs w:val="22"/>
        </w:rPr>
        <w:t>:</w:t>
      </w:r>
      <w:r w:rsidR="000536E2" w:rsidRPr="006201A0">
        <w:rPr>
          <w:b w:val="0"/>
          <w:color w:val="000000" w:themeColor="text1"/>
          <w:sz w:val="22"/>
          <w:szCs w:val="22"/>
        </w:rPr>
        <w:t xml:space="preserve"> 45-076 Opole, ul. Krakowska 46</w:t>
      </w:r>
      <w:r w:rsidR="00660264" w:rsidRPr="006201A0">
        <w:rPr>
          <w:b w:val="0"/>
          <w:color w:val="000000" w:themeColor="text1"/>
          <w:sz w:val="22"/>
          <w:szCs w:val="22"/>
        </w:rPr>
        <w:t>, które będą w pełni funkcjonalne</w:t>
      </w:r>
      <w:r w:rsidR="00AE3DA9" w:rsidRPr="006201A0">
        <w:rPr>
          <w:b w:val="0"/>
          <w:color w:val="000000" w:themeColor="text1"/>
          <w:sz w:val="22"/>
          <w:szCs w:val="22"/>
        </w:rPr>
        <w:t xml:space="preserve"> </w:t>
      </w:r>
      <w:r w:rsidR="00660264" w:rsidRPr="006201A0">
        <w:rPr>
          <w:b w:val="0"/>
          <w:color w:val="000000" w:themeColor="text1"/>
          <w:sz w:val="22"/>
          <w:szCs w:val="22"/>
        </w:rPr>
        <w:t>i kompatybilne z już istniejącą infrastrukturą oraz pozwolą na bezproblemową migrację do wersji co najmniej 1</w:t>
      </w:r>
      <w:r w:rsidR="007F6910" w:rsidRPr="006201A0">
        <w:rPr>
          <w:b w:val="0"/>
          <w:color w:val="000000" w:themeColor="text1"/>
          <w:sz w:val="22"/>
          <w:szCs w:val="22"/>
        </w:rPr>
        <w:t>4</w:t>
      </w:r>
      <w:r w:rsidR="00660264" w:rsidRPr="006201A0">
        <w:rPr>
          <w:b w:val="0"/>
          <w:color w:val="000000" w:themeColor="text1"/>
          <w:sz w:val="22"/>
          <w:szCs w:val="22"/>
        </w:rPr>
        <w:t>.</w:t>
      </w:r>
      <w:r w:rsidR="007F6910" w:rsidRPr="006201A0">
        <w:rPr>
          <w:b w:val="0"/>
          <w:color w:val="000000" w:themeColor="text1"/>
          <w:sz w:val="22"/>
          <w:szCs w:val="22"/>
        </w:rPr>
        <w:t>0</w:t>
      </w:r>
      <w:r w:rsidR="00660264" w:rsidRPr="006201A0">
        <w:rPr>
          <w:b w:val="0"/>
          <w:color w:val="000000" w:themeColor="text1"/>
          <w:sz w:val="22"/>
          <w:szCs w:val="22"/>
        </w:rPr>
        <w:t xml:space="preserve"> CUCM, bez ponoszenia kosztów np. związanych z zakupem dodatkowych licencji.</w:t>
      </w:r>
    </w:p>
    <w:p w14:paraId="59936227" w14:textId="6D720AA7" w:rsidR="00643821" w:rsidRPr="00164FB0" w:rsidRDefault="00640029" w:rsidP="00167778">
      <w:pPr>
        <w:pStyle w:val="Teksttreci100"/>
        <w:numPr>
          <w:ilvl w:val="0"/>
          <w:numId w:val="11"/>
        </w:numPr>
        <w:shd w:val="clear" w:color="auto" w:fill="auto"/>
        <w:spacing w:line="276" w:lineRule="auto"/>
        <w:ind w:left="998" w:hanging="289"/>
        <w:jc w:val="both"/>
        <w:rPr>
          <w:b w:val="0"/>
          <w:color w:val="000000" w:themeColor="text1"/>
          <w:sz w:val="16"/>
          <w:szCs w:val="16"/>
        </w:rPr>
      </w:pPr>
      <w:r w:rsidRPr="00164FB0">
        <w:rPr>
          <w:b w:val="0"/>
          <w:color w:val="000000" w:themeColor="text1"/>
          <w:sz w:val="22"/>
          <w:szCs w:val="22"/>
        </w:rPr>
        <w:t xml:space="preserve">Minimalny okres ważności licencji na oprogramowanie używane w routerach, switchach musi wynosić </w:t>
      </w:r>
      <w:r w:rsidR="0006691B">
        <w:rPr>
          <w:b w:val="0"/>
          <w:color w:val="000000" w:themeColor="text1"/>
          <w:sz w:val="22"/>
          <w:szCs w:val="22"/>
        </w:rPr>
        <w:t>2</w:t>
      </w:r>
      <w:r w:rsidRPr="00164FB0">
        <w:rPr>
          <w:b w:val="0"/>
          <w:color w:val="000000" w:themeColor="text1"/>
          <w:sz w:val="22"/>
          <w:szCs w:val="22"/>
        </w:rPr>
        <w:t xml:space="preserve"> lata, licząc od daty </w:t>
      </w:r>
      <w:r w:rsidR="008478A0" w:rsidRPr="00164FB0">
        <w:rPr>
          <w:b w:val="0"/>
          <w:color w:val="000000" w:themeColor="text1"/>
          <w:sz w:val="22"/>
          <w:szCs w:val="22"/>
        </w:rPr>
        <w:t>0</w:t>
      </w:r>
      <w:r w:rsidR="000536E2">
        <w:rPr>
          <w:b w:val="0"/>
          <w:color w:val="000000" w:themeColor="text1"/>
          <w:sz w:val="22"/>
          <w:szCs w:val="22"/>
        </w:rPr>
        <w:t>1</w:t>
      </w:r>
      <w:r w:rsidR="008478A0" w:rsidRPr="00164FB0">
        <w:rPr>
          <w:b w:val="0"/>
          <w:color w:val="000000" w:themeColor="text1"/>
          <w:sz w:val="22"/>
          <w:szCs w:val="22"/>
        </w:rPr>
        <w:t>.0</w:t>
      </w:r>
      <w:r w:rsidR="000536E2">
        <w:rPr>
          <w:b w:val="0"/>
          <w:color w:val="000000" w:themeColor="text1"/>
          <w:sz w:val="22"/>
          <w:szCs w:val="22"/>
        </w:rPr>
        <w:t>2</w:t>
      </w:r>
      <w:r w:rsidR="008478A0" w:rsidRPr="00164FB0">
        <w:rPr>
          <w:b w:val="0"/>
          <w:color w:val="000000" w:themeColor="text1"/>
          <w:sz w:val="22"/>
          <w:szCs w:val="22"/>
        </w:rPr>
        <w:t>.202</w:t>
      </w:r>
      <w:r w:rsidR="000536E2">
        <w:rPr>
          <w:b w:val="0"/>
          <w:color w:val="000000" w:themeColor="text1"/>
          <w:sz w:val="22"/>
          <w:szCs w:val="22"/>
        </w:rPr>
        <w:t xml:space="preserve">6 </w:t>
      </w:r>
      <w:r w:rsidR="008478A0" w:rsidRPr="00164FB0">
        <w:rPr>
          <w:b w:val="0"/>
          <w:color w:val="000000" w:themeColor="text1"/>
          <w:sz w:val="22"/>
          <w:szCs w:val="22"/>
        </w:rPr>
        <w:t>r.</w:t>
      </w:r>
    </w:p>
    <w:p w14:paraId="637EC16A" w14:textId="77777777" w:rsidR="00E66D23" w:rsidRDefault="00E66D23" w:rsidP="00167778">
      <w:pPr>
        <w:pStyle w:val="Teksttreci100"/>
        <w:shd w:val="clear" w:color="auto" w:fill="auto"/>
        <w:spacing w:line="276" w:lineRule="auto"/>
        <w:ind w:left="1000" w:right="-2" w:firstLine="0"/>
        <w:jc w:val="both"/>
        <w:rPr>
          <w:b w:val="0"/>
          <w:color w:val="000000" w:themeColor="text1"/>
          <w:sz w:val="22"/>
          <w:szCs w:val="22"/>
        </w:rPr>
      </w:pPr>
    </w:p>
    <w:p w14:paraId="608C18F6" w14:textId="77777777" w:rsidR="006201A0" w:rsidRDefault="006201A0" w:rsidP="00167778">
      <w:pPr>
        <w:pStyle w:val="Teksttreci100"/>
        <w:shd w:val="clear" w:color="auto" w:fill="auto"/>
        <w:spacing w:line="276" w:lineRule="auto"/>
        <w:ind w:left="1000" w:right="-2" w:firstLine="0"/>
        <w:jc w:val="both"/>
        <w:rPr>
          <w:b w:val="0"/>
          <w:color w:val="000000" w:themeColor="text1"/>
          <w:sz w:val="22"/>
          <w:szCs w:val="22"/>
        </w:rPr>
      </w:pPr>
    </w:p>
    <w:p w14:paraId="03C5563F" w14:textId="77777777" w:rsidR="006201A0" w:rsidRPr="00164FB0" w:rsidRDefault="006201A0" w:rsidP="00167778">
      <w:pPr>
        <w:pStyle w:val="Teksttreci100"/>
        <w:shd w:val="clear" w:color="auto" w:fill="auto"/>
        <w:spacing w:line="276" w:lineRule="auto"/>
        <w:ind w:left="1000" w:right="-2" w:firstLine="0"/>
        <w:jc w:val="both"/>
        <w:rPr>
          <w:b w:val="0"/>
          <w:color w:val="000000" w:themeColor="text1"/>
          <w:sz w:val="22"/>
          <w:szCs w:val="22"/>
        </w:rPr>
      </w:pPr>
    </w:p>
    <w:p w14:paraId="3EFCF97A" w14:textId="3448221A" w:rsidR="00FF3C8A" w:rsidRPr="00FF3C8A" w:rsidRDefault="00E66D23" w:rsidP="00167778">
      <w:pPr>
        <w:pStyle w:val="Teksttreci100"/>
        <w:numPr>
          <w:ilvl w:val="0"/>
          <w:numId w:val="6"/>
        </w:numPr>
        <w:shd w:val="clear" w:color="auto" w:fill="auto"/>
        <w:spacing w:line="276" w:lineRule="auto"/>
        <w:ind w:left="567" w:right="-2" w:hanging="283"/>
        <w:jc w:val="both"/>
        <w:rPr>
          <w:bCs w:val="0"/>
          <w:color w:val="000000" w:themeColor="text1"/>
          <w:sz w:val="22"/>
          <w:szCs w:val="22"/>
        </w:rPr>
      </w:pPr>
      <w:r w:rsidRPr="00E66D23">
        <w:rPr>
          <w:bCs w:val="0"/>
          <w:color w:val="000000" w:themeColor="text1"/>
          <w:sz w:val="22"/>
          <w:szCs w:val="22"/>
        </w:rPr>
        <w:lastRenderedPageBreak/>
        <w:t>Oferty równoważne</w:t>
      </w:r>
      <w:r w:rsidR="00FF3C8A">
        <w:rPr>
          <w:bCs w:val="0"/>
          <w:color w:val="000000" w:themeColor="text1"/>
          <w:sz w:val="22"/>
          <w:szCs w:val="22"/>
        </w:rPr>
        <w:t>.</w:t>
      </w:r>
    </w:p>
    <w:p w14:paraId="43584F2B" w14:textId="79737579" w:rsidR="00FF3C8A" w:rsidRPr="00FF3C8A" w:rsidRDefault="000301BE" w:rsidP="00167778">
      <w:pPr>
        <w:pStyle w:val="Default"/>
        <w:spacing w:line="276" w:lineRule="auto"/>
        <w:ind w:left="567" w:firstLine="709"/>
        <w:jc w:val="both"/>
        <w:rPr>
          <w:rFonts w:ascii="Times New Roman" w:hAnsi="Times New Roman" w:cs="Times New Roman"/>
          <w:sz w:val="22"/>
          <w:szCs w:val="22"/>
        </w:rPr>
      </w:pPr>
      <w:r w:rsidRPr="000301BE">
        <w:rPr>
          <w:rFonts w:ascii="Times New Roman" w:hAnsi="Times New Roman" w:cs="Times New Roman"/>
          <w:sz w:val="22"/>
          <w:szCs w:val="22"/>
        </w:rPr>
        <w:t xml:space="preserve">Wszelkie „nazwy własne” dotyczące </w:t>
      </w:r>
      <w:r w:rsidR="0091467A">
        <w:rPr>
          <w:rFonts w:ascii="Times New Roman" w:hAnsi="Times New Roman" w:cs="Times New Roman"/>
          <w:sz w:val="22"/>
          <w:szCs w:val="22"/>
        </w:rPr>
        <w:t xml:space="preserve">materiałów i </w:t>
      </w:r>
      <w:r w:rsidRPr="000301BE">
        <w:rPr>
          <w:rFonts w:ascii="Times New Roman" w:hAnsi="Times New Roman" w:cs="Times New Roman"/>
          <w:sz w:val="22"/>
          <w:szCs w:val="22"/>
        </w:rPr>
        <w:t xml:space="preserve">urządzeń zawarte </w:t>
      </w:r>
      <w:r w:rsidRPr="00FF3C8A">
        <w:rPr>
          <w:rFonts w:ascii="Times New Roman" w:hAnsi="Times New Roman" w:cs="Times New Roman"/>
          <w:sz w:val="22"/>
          <w:szCs w:val="22"/>
        </w:rPr>
        <w:t>w opisie przedmiotu zamówienia</w:t>
      </w:r>
      <w:r w:rsidRPr="000301BE">
        <w:rPr>
          <w:rFonts w:ascii="Times New Roman" w:hAnsi="Times New Roman" w:cs="Times New Roman"/>
          <w:sz w:val="22"/>
          <w:szCs w:val="22"/>
        </w:rPr>
        <w:t xml:space="preserve"> należy</w:t>
      </w:r>
      <w:r>
        <w:rPr>
          <w:rFonts w:ascii="Times New Roman" w:hAnsi="Times New Roman" w:cs="Times New Roman"/>
          <w:sz w:val="22"/>
          <w:szCs w:val="22"/>
        </w:rPr>
        <w:t xml:space="preserve"> </w:t>
      </w:r>
      <w:r w:rsidRPr="000301BE">
        <w:rPr>
          <w:rFonts w:ascii="Times New Roman" w:hAnsi="Times New Roman" w:cs="Times New Roman"/>
          <w:sz w:val="22"/>
          <w:szCs w:val="22"/>
        </w:rPr>
        <w:t xml:space="preserve">traktować jako jedne z możliwych, co oznacza możliwość zastosowania </w:t>
      </w:r>
      <w:r w:rsidR="0091467A">
        <w:rPr>
          <w:rFonts w:ascii="Times New Roman" w:hAnsi="Times New Roman" w:cs="Times New Roman"/>
          <w:sz w:val="22"/>
          <w:szCs w:val="22"/>
        </w:rPr>
        <w:t xml:space="preserve">materiałów, </w:t>
      </w:r>
      <w:r w:rsidRPr="000301BE">
        <w:rPr>
          <w:rFonts w:ascii="Times New Roman" w:hAnsi="Times New Roman" w:cs="Times New Roman"/>
          <w:sz w:val="22"/>
          <w:szCs w:val="22"/>
        </w:rPr>
        <w:t>urządzeń innych producentów o równoważnych parametrach, cechach i właściwościach.</w:t>
      </w:r>
      <w:r>
        <w:rPr>
          <w:rFonts w:ascii="Times New Roman" w:hAnsi="Times New Roman" w:cs="Times New Roman"/>
          <w:sz w:val="22"/>
          <w:szCs w:val="22"/>
        </w:rPr>
        <w:t xml:space="preserve"> </w:t>
      </w:r>
      <w:r w:rsidR="00FF3C8A" w:rsidRPr="00FF3C8A">
        <w:rPr>
          <w:rFonts w:ascii="Times New Roman" w:hAnsi="Times New Roman" w:cs="Times New Roman"/>
          <w:sz w:val="22"/>
          <w:szCs w:val="22"/>
        </w:rPr>
        <w:t xml:space="preserve">Ilekroć w opisie przedmiotu zamówienia jest mowa o odniesieniu do norm o materiałach, wyrobach lub sprzęcie z podaniem znaków towarowych, patentów, nazw własnych lub pochodzenia, to przyjmuje się, że wskazaniom takim towarzyszą wyrazy „lub równoważne”. Oznaczenia i nazwy własne materiałów i produktów służą wyłącznie do opisania minimalnych parametrów technicznych, standardów jakościowych, które powinny spełniać te produkty. Za sprzęt/produkty równoważne przyjmuje się sprzęt/produkty spełniające wszystkie minimalne wymagania określone przez Zamawiającego w </w:t>
      </w:r>
      <w:r w:rsidR="004F1F82">
        <w:rPr>
          <w:rFonts w:ascii="Times New Roman" w:hAnsi="Times New Roman" w:cs="Times New Roman"/>
          <w:sz w:val="22"/>
          <w:szCs w:val="22"/>
        </w:rPr>
        <w:t>opisie przedmiotu zamówienia</w:t>
      </w:r>
      <w:r w:rsidR="00FF3C8A" w:rsidRPr="00FF3C8A">
        <w:rPr>
          <w:rFonts w:ascii="Times New Roman" w:hAnsi="Times New Roman" w:cs="Times New Roman"/>
          <w:sz w:val="22"/>
          <w:szCs w:val="22"/>
        </w:rPr>
        <w:t xml:space="preserve">. </w:t>
      </w:r>
      <w:r w:rsidR="004F1F82">
        <w:rPr>
          <w:rFonts w:ascii="Times New Roman" w:hAnsi="Times New Roman" w:cs="Times New Roman"/>
          <w:sz w:val="22"/>
          <w:szCs w:val="22"/>
        </w:rPr>
        <w:t>Dopuszczalne jest zaoferowanie przez Wykonawcę rozwiązania równoważnego, które zagwarantuje nie gorsze normy, parametry i standardy techniczno-jakościowe oraz funkcjonalne.</w:t>
      </w:r>
    </w:p>
    <w:p w14:paraId="6215A11A" w14:textId="77777777" w:rsidR="00E66D23" w:rsidRPr="00E66D23" w:rsidRDefault="00E66D23" w:rsidP="00167778">
      <w:pPr>
        <w:pStyle w:val="Teksttreci100"/>
        <w:shd w:val="clear" w:color="auto" w:fill="auto"/>
        <w:spacing w:line="276" w:lineRule="auto"/>
        <w:ind w:right="-2" w:firstLine="0"/>
        <w:jc w:val="both"/>
        <w:rPr>
          <w:bCs w:val="0"/>
          <w:color w:val="000000" w:themeColor="text1"/>
          <w:sz w:val="22"/>
          <w:szCs w:val="22"/>
        </w:rPr>
      </w:pPr>
    </w:p>
    <w:p w14:paraId="6303AA85" w14:textId="77777777" w:rsidR="002A1DFF" w:rsidRPr="00164FB0" w:rsidRDefault="002A1DFF" w:rsidP="00167778">
      <w:pPr>
        <w:pStyle w:val="Nagwek520"/>
        <w:keepNext/>
        <w:keepLines/>
        <w:numPr>
          <w:ilvl w:val="0"/>
          <w:numId w:val="6"/>
        </w:numPr>
        <w:shd w:val="clear" w:color="auto" w:fill="auto"/>
        <w:tabs>
          <w:tab w:val="left" w:pos="598"/>
        </w:tabs>
        <w:spacing w:before="0" w:after="0" w:line="276" w:lineRule="auto"/>
        <w:ind w:left="300"/>
        <w:rPr>
          <w:color w:val="000000" w:themeColor="text1"/>
        </w:rPr>
      </w:pPr>
      <w:bookmarkStart w:id="8" w:name="bookmark62"/>
      <w:r w:rsidRPr="00164FB0">
        <w:rPr>
          <w:color w:val="000000" w:themeColor="text1"/>
        </w:rPr>
        <w:t>Pozostałe wymagania:</w:t>
      </w:r>
      <w:bookmarkEnd w:id="8"/>
    </w:p>
    <w:p w14:paraId="1EB18EF4" w14:textId="75440F6B" w:rsidR="002A1DFF" w:rsidRPr="00A506CB" w:rsidRDefault="002A1DFF" w:rsidP="00167778">
      <w:pPr>
        <w:pStyle w:val="Teksttreci100"/>
        <w:numPr>
          <w:ilvl w:val="0"/>
          <w:numId w:val="12"/>
        </w:numPr>
        <w:shd w:val="clear" w:color="auto" w:fill="auto"/>
        <w:tabs>
          <w:tab w:val="left" w:pos="999"/>
        </w:tabs>
        <w:spacing w:line="276" w:lineRule="auto"/>
        <w:ind w:left="1000" w:right="-2" w:hanging="340"/>
        <w:jc w:val="both"/>
        <w:rPr>
          <w:b w:val="0"/>
          <w:color w:val="000000" w:themeColor="text1"/>
          <w:sz w:val="22"/>
          <w:szCs w:val="22"/>
        </w:rPr>
      </w:pPr>
      <w:r w:rsidRPr="00A506CB">
        <w:rPr>
          <w:b w:val="0"/>
          <w:color w:val="000000" w:themeColor="text1"/>
          <w:sz w:val="22"/>
          <w:szCs w:val="22"/>
        </w:rPr>
        <w:t>Zamawiający wymaga dokonania instalacji łącz</w:t>
      </w:r>
      <w:r w:rsidR="00A506CB" w:rsidRPr="00A506CB">
        <w:rPr>
          <w:b w:val="0"/>
          <w:color w:val="000000" w:themeColor="text1"/>
          <w:sz w:val="22"/>
          <w:szCs w:val="22"/>
        </w:rPr>
        <w:t>a</w:t>
      </w:r>
      <w:r w:rsidRPr="00A506CB">
        <w:rPr>
          <w:b w:val="0"/>
          <w:color w:val="000000" w:themeColor="text1"/>
          <w:sz w:val="22"/>
          <w:szCs w:val="22"/>
        </w:rPr>
        <w:t xml:space="preserve"> w dniach roboczych i</w:t>
      </w:r>
      <w:r w:rsidR="00AF3045" w:rsidRPr="00A506CB">
        <w:rPr>
          <w:b w:val="0"/>
          <w:color w:val="000000" w:themeColor="text1"/>
          <w:sz w:val="22"/>
          <w:szCs w:val="22"/>
        </w:rPr>
        <w:t xml:space="preserve"> </w:t>
      </w:r>
      <w:r w:rsidRPr="00A506CB">
        <w:rPr>
          <w:b w:val="0"/>
          <w:color w:val="000000" w:themeColor="text1"/>
          <w:sz w:val="22"/>
          <w:szCs w:val="22"/>
        </w:rPr>
        <w:t>poinformowania go o</w:t>
      </w:r>
      <w:r w:rsidR="008D063E" w:rsidRPr="00A506CB">
        <w:rPr>
          <w:b w:val="0"/>
          <w:color w:val="000000" w:themeColor="text1"/>
          <w:sz w:val="22"/>
          <w:szCs w:val="22"/>
        </w:rPr>
        <w:t> </w:t>
      </w:r>
      <w:r w:rsidRPr="00A506CB">
        <w:rPr>
          <w:b w:val="0"/>
          <w:color w:val="000000" w:themeColor="text1"/>
          <w:sz w:val="22"/>
          <w:szCs w:val="22"/>
        </w:rPr>
        <w:t>planowanej instalacji łącza z wyprzedzeniem minimum</w:t>
      </w:r>
      <w:r w:rsidR="00AF3045" w:rsidRPr="00A506CB">
        <w:rPr>
          <w:b w:val="0"/>
          <w:color w:val="000000" w:themeColor="text1"/>
          <w:sz w:val="22"/>
          <w:szCs w:val="22"/>
        </w:rPr>
        <w:t xml:space="preserve"> </w:t>
      </w:r>
      <w:r w:rsidR="00B23FA3" w:rsidRPr="00A506CB">
        <w:rPr>
          <w:b w:val="0"/>
          <w:color w:val="000000" w:themeColor="text1"/>
          <w:sz w:val="22"/>
          <w:szCs w:val="22"/>
        </w:rPr>
        <w:t>dwóch</w:t>
      </w:r>
      <w:r w:rsidRPr="00A506CB">
        <w:rPr>
          <w:b w:val="0"/>
          <w:color w:val="000000" w:themeColor="text1"/>
          <w:sz w:val="22"/>
          <w:szCs w:val="22"/>
        </w:rPr>
        <w:t xml:space="preserve"> dni robocz</w:t>
      </w:r>
      <w:r w:rsidR="00A145AD" w:rsidRPr="00A506CB">
        <w:rPr>
          <w:b w:val="0"/>
          <w:color w:val="000000" w:themeColor="text1"/>
          <w:sz w:val="22"/>
          <w:szCs w:val="22"/>
        </w:rPr>
        <w:t>ych</w:t>
      </w:r>
      <w:r w:rsidRPr="00A506CB">
        <w:rPr>
          <w:b w:val="0"/>
          <w:color w:val="000000" w:themeColor="text1"/>
          <w:sz w:val="22"/>
          <w:szCs w:val="22"/>
        </w:rPr>
        <w:t>.</w:t>
      </w:r>
    </w:p>
    <w:p w14:paraId="77E2F176" w14:textId="6B7067E7" w:rsidR="00E13D94" w:rsidRPr="00A506CB" w:rsidRDefault="00E13D94" w:rsidP="00167778">
      <w:pPr>
        <w:pStyle w:val="Teksttreci100"/>
        <w:numPr>
          <w:ilvl w:val="0"/>
          <w:numId w:val="12"/>
        </w:numPr>
        <w:shd w:val="clear" w:color="auto" w:fill="auto"/>
        <w:tabs>
          <w:tab w:val="left" w:pos="999"/>
        </w:tabs>
        <w:spacing w:line="276" w:lineRule="auto"/>
        <w:ind w:left="1000" w:right="-2" w:hanging="340"/>
        <w:jc w:val="both"/>
        <w:rPr>
          <w:b w:val="0"/>
          <w:bCs w:val="0"/>
          <w:color w:val="000000" w:themeColor="text1"/>
          <w:sz w:val="22"/>
          <w:szCs w:val="22"/>
        </w:rPr>
      </w:pPr>
      <w:r w:rsidRPr="00A506CB">
        <w:rPr>
          <w:b w:val="0"/>
          <w:bCs w:val="0"/>
          <w:color w:val="000000" w:themeColor="text1"/>
          <w:sz w:val="22"/>
          <w:szCs w:val="22"/>
        </w:rPr>
        <w:t>Instalacja niezbędnego do świadczenia usługi urządzenia d</w:t>
      </w:r>
      <w:r w:rsidR="0018715F" w:rsidRPr="00A506CB">
        <w:rPr>
          <w:b w:val="0"/>
          <w:bCs w:val="0"/>
          <w:color w:val="000000" w:themeColor="text1"/>
          <w:sz w:val="22"/>
          <w:szCs w:val="22"/>
        </w:rPr>
        <w:t>ostępowego nastąpi we wskazanym</w:t>
      </w:r>
      <w:r w:rsidRPr="00A506CB">
        <w:rPr>
          <w:b w:val="0"/>
          <w:bCs w:val="0"/>
          <w:color w:val="000000" w:themeColor="text1"/>
          <w:sz w:val="22"/>
          <w:szCs w:val="22"/>
        </w:rPr>
        <w:t xml:space="preserve"> przez Zamawiającego pomieszczeniu w lokalizacji Zamawiającego</w:t>
      </w:r>
      <w:r w:rsidR="0018715F" w:rsidRPr="00A506CB">
        <w:rPr>
          <w:b w:val="0"/>
          <w:bCs w:val="0"/>
          <w:color w:val="000000" w:themeColor="text1"/>
          <w:sz w:val="22"/>
          <w:szCs w:val="22"/>
        </w:rPr>
        <w:t xml:space="preserve">: </w:t>
      </w:r>
      <w:r w:rsidR="000536E2" w:rsidRPr="00A506CB">
        <w:rPr>
          <w:b w:val="0"/>
          <w:bCs w:val="0"/>
          <w:color w:val="000000" w:themeColor="text1"/>
          <w:sz w:val="22"/>
          <w:szCs w:val="22"/>
        </w:rPr>
        <w:t>45-076 Opole, ul. Krakowska 46</w:t>
      </w:r>
      <w:r w:rsidRPr="00A506CB">
        <w:rPr>
          <w:b w:val="0"/>
          <w:bCs w:val="0"/>
          <w:color w:val="000000" w:themeColor="text1"/>
          <w:sz w:val="22"/>
          <w:szCs w:val="22"/>
        </w:rPr>
        <w:t>.</w:t>
      </w:r>
    </w:p>
    <w:p w14:paraId="16D9AA38" w14:textId="77777777" w:rsidR="005C1AD0" w:rsidRPr="00A506CB" w:rsidRDefault="002A1DFF" w:rsidP="005C1AD0">
      <w:pPr>
        <w:pStyle w:val="Teksttreci100"/>
        <w:numPr>
          <w:ilvl w:val="0"/>
          <w:numId w:val="12"/>
        </w:numPr>
        <w:shd w:val="clear" w:color="auto" w:fill="auto"/>
        <w:tabs>
          <w:tab w:val="left" w:pos="999"/>
        </w:tabs>
        <w:spacing w:line="276" w:lineRule="auto"/>
        <w:ind w:left="1000" w:right="-2" w:hanging="340"/>
        <w:jc w:val="both"/>
        <w:rPr>
          <w:b w:val="0"/>
          <w:color w:val="000000" w:themeColor="text1"/>
          <w:sz w:val="22"/>
          <w:szCs w:val="22"/>
        </w:rPr>
      </w:pPr>
      <w:r w:rsidRPr="00A506CB">
        <w:rPr>
          <w:b w:val="0"/>
          <w:color w:val="000000" w:themeColor="text1"/>
          <w:sz w:val="22"/>
          <w:szCs w:val="22"/>
        </w:rPr>
        <w:t>Wszystkie urządzenia dostępowe niezbędne do świadczenia usługi są własnością</w:t>
      </w:r>
      <w:r w:rsidR="00AF3045" w:rsidRPr="00A506CB">
        <w:rPr>
          <w:b w:val="0"/>
          <w:color w:val="000000" w:themeColor="text1"/>
          <w:sz w:val="22"/>
          <w:szCs w:val="22"/>
        </w:rPr>
        <w:t xml:space="preserve"> </w:t>
      </w:r>
      <w:r w:rsidRPr="00A506CB">
        <w:rPr>
          <w:b w:val="0"/>
          <w:color w:val="000000" w:themeColor="text1"/>
          <w:sz w:val="22"/>
          <w:szCs w:val="22"/>
        </w:rPr>
        <w:t>Wykonawcy. Wszystkie koszty, w tym związane z uruchomieniem usługi,</w:t>
      </w:r>
      <w:r w:rsidR="00AF3045" w:rsidRPr="00A506CB">
        <w:rPr>
          <w:b w:val="0"/>
          <w:color w:val="000000" w:themeColor="text1"/>
          <w:sz w:val="22"/>
          <w:szCs w:val="22"/>
        </w:rPr>
        <w:t xml:space="preserve"> </w:t>
      </w:r>
      <w:r w:rsidRPr="00A506CB">
        <w:rPr>
          <w:b w:val="0"/>
          <w:color w:val="000000" w:themeColor="text1"/>
          <w:sz w:val="22"/>
          <w:szCs w:val="22"/>
        </w:rPr>
        <w:t>Wykonawca wkalkuluje w wartość oferty.</w:t>
      </w:r>
    </w:p>
    <w:p w14:paraId="3838EE0A" w14:textId="77777777" w:rsidR="005C1AD0" w:rsidRPr="00A506CB" w:rsidRDefault="005C1AD0" w:rsidP="005C1AD0">
      <w:pPr>
        <w:pStyle w:val="Teksttreci100"/>
        <w:numPr>
          <w:ilvl w:val="0"/>
          <w:numId w:val="12"/>
        </w:numPr>
        <w:shd w:val="clear" w:color="auto" w:fill="auto"/>
        <w:tabs>
          <w:tab w:val="left" w:pos="999"/>
        </w:tabs>
        <w:spacing w:line="276" w:lineRule="auto"/>
        <w:ind w:left="1000" w:right="-2" w:hanging="340"/>
        <w:jc w:val="both"/>
        <w:rPr>
          <w:b w:val="0"/>
          <w:color w:val="000000" w:themeColor="text1"/>
          <w:sz w:val="22"/>
          <w:szCs w:val="22"/>
        </w:rPr>
      </w:pPr>
      <w:r w:rsidRPr="00A506CB">
        <w:rPr>
          <w:sz w:val="22"/>
          <w:szCs w:val="22"/>
        </w:rPr>
        <w:t>Wykonawca złoży i dołączy do oferty oświadczenie wg. wzoru załączonego do zapytania ofertowego  - Załącznik nr 6.</w:t>
      </w:r>
    </w:p>
    <w:p w14:paraId="494A6A11" w14:textId="208C0F70" w:rsidR="005C1AD0" w:rsidRPr="00A506CB" w:rsidRDefault="005C1AD0" w:rsidP="005C1AD0">
      <w:pPr>
        <w:pStyle w:val="Teksttreci100"/>
        <w:numPr>
          <w:ilvl w:val="0"/>
          <w:numId w:val="12"/>
        </w:numPr>
        <w:shd w:val="clear" w:color="auto" w:fill="auto"/>
        <w:tabs>
          <w:tab w:val="left" w:pos="999"/>
        </w:tabs>
        <w:spacing w:line="276" w:lineRule="auto"/>
        <w:ind w:left="1000" w:right="-2" w:hanging="340"/>
        <w:jc w:val="both"/>
        <w:rPr>
          <w:b w:val="0"/>
          <w:color w:val="000000" w:themeColor="text1"/>
          <w:sz w:val="22"/>
          <w:szCs w:val="22"/>
        </w:rPr>
      </w:pPr>
      <w:r w:rsidRPr="00A506CB">
        <w:rPr>
          <w:sz w:val="22"/>
          <w:szCs w:val="22"/>
          <w:shd w:val="clear" w:color="auto" w:fill="FFFFFF"/>
        </w:rPr>
        <w:t>Zamawiający informuje, że przeprowadzone zapytanie nie musi zakończyć się złożeniem zamówienia.</w:t>
      </w:r>
    </w:p>
    <w:p w14:paraId="35A03B5C" w14:textId="327D4441" w:rsidR="006201A0" w:rsidRPr="00A506CB" w:rsidRDefault="006201A0" w:rsidP="00167778">
      <w:pPr>
        <w:pStyle w:val="Teksttreci100"/>
        <w:shd w:val="clear" w:color="auto" w:fill="auto"/>
        <w:spacing w:line="276" w:lineRule="auto"/>
        <w:ind w:right="5101" w:firstLine="0"/>
        <w:rPr>
          <w:b w:val="0"/>
          <w:color w:val="000000" w:themeColor="text1"/>
          <w:sz w:val="22"/>
          <w:szCs w:val="22"/>
          <w:lang w:val="de-DE"/>
        </w:rPr>
        <w:sectPr w:rsidR="006201A0" w:rsidRPr="00A506CB" w:rsidSect="00202E78">
          <w:footerReference w:type="default" r:id="rId8"/>
          <w:pgSz w:w="11900" w:h="16840"/>
          <w:pgMar w:top="567" w:right="1127" w:bottom="1488" w:left="1277" w:header="0" w:footer="3" w:gutter="0"/>
          <w:cols w:space="720"/>
          <w:noEndnote/>
          <w:docGrid w:linePitch="360"/>
        </w:sectPr>
      </w:pPr>
    </w:p>
    <w:p w14:paraId="5F1208F8" w14:textId="77777777" w:rsidR="00C7183A" w:rsidRPr="00164FB0" w:rsidRDefault="00C7183A" w:rsidP="00F571C7">
      <w:pPr>
        <w:rPr>
          <w:rFonts w:ascii="Times New Roman" w:hAnsi="Times New Roman" w:cs="Times New Roman"/>
          <w:color w:val="000000" w:themeColor="text1"/>
          <w:lang w:val="de-DE" w:eastAsia="en-US" w:bidi="ar-SA"/>
        </w:rPr>
      </w:pPr>
    </w:p>
    <w:p w14:paraId="51EEF60C" w14:textId="64FA006F" w:rsidR="00861865" w:rsidRPr="00164FB0" w:rsidRDefault="00861865" w:rsidP="005737D6">
      <w:pPr>
        <w:jc w:val="center"/>
        <w:rPr>
          <w:rFonts w:ascii="Times New Roman" w:hAnsi="Times New Roman" w:cs="Times New Roman"/>
          <w:b/>
          <w:bCs/>
          <w:color w:val="000000" w:themeColor="text1"/>
          <w:sz w:val="22"/>
          <w:szCs w:val="22"/>
        </w:rPr>
      </w:pPr>
      <w:r w:rsidRPr="00164FB0">
        <w:rPr>
          <w:rFonts w:ascii="Times New Roman" w:hAnsi="Times New Roman" w:cs="Times New Roman"/>
          <w:b/>
          <w:bCs/>
          <w:color w:val="000000" w:themeColor="text1"/>
          <w:sz w:val="22"/>
          <w:szCs w:val="22"/>
          <w:lang w:val="de-DE" w:eastAsia="en-US" w:bidi="ar-SA"/>
        </w:rPr>
        <w:tab/>
      </w:r>
      <w:r w:rsidR="005737D6" w:rsidRPr="00164FB0">
        <w:rPr>
          <w:rFonts w:ascii="Times New Roman" w:hAnsi="Times New Roman" w:cs="Times New Roman"/>
          <w:b/>
          <w:bCs/>
          <w:color w:val="000000" w:themeColor="text1"/>
          <w:sz w:val="22"/>
          <w:szCs w:val="22"/>
        </w:rPr>
        <w:t xml:space="preserve">TABELA </w:t>
      </w:r>
      <w:r w:rsidR="008D063E" w:rsidRPr="00164FB0">
        <w:rPr>
          <w:rFonts w:ascii="Times New Roman" w:hAnsi="Times New Roman" w:cs="Times New Roman"/>
          <w:b/>
          <w:bCs/>
          <w:color w:val="000000" w:themeColor="text1"/>
          <w:sz w:val="22"/>
          <w:szCs w:val="22"/>
        </w:rPr>
        <w:t xml:space="preserve">Nr </w:t>
      </w:r>
      <w:r w:rsidR="005737D6" w:rsidRPr="00164FB0">
        <w:rPr>
          <w:rFonts w:ascii="Times New Roman" w:hAnsi="Times New Roman" w:cs="Times New Roman"/>
          <w:b/>
          <w:bCs/>
          <w:color w:val="000000" w:themeColor="text1"/>
          <w:sz w:val="22"/>
          <w:szCs w:val="22"/>
        </w:rPr>
        <w:t>1</w:t>
      </w:r>
      <w:r w:rsidR="00D80878" w:rsidRPr="00164FB0">
        <w:rPr>
          <w:rFonts w:ascii="Times New Roman" w:hAnsi="Times New Roman" w:cs="Times New Roman"/>
          <w:b/>
          <w:bCs/>
          <w:color w:val="000000" w:themeColor="text1"/>
          <w:sz w:val="22"/>
          <w:szCs w:val="22"/>
        </w:rPr>
        <w:t xml:space="preserve">. </w:t>
      </w:r>
      <w:r w:rsidRPr="00164FB0">
        <w:rPr>
          <w:rFonts w:ascii="Times New Roman" w:hAnsi="Times New Roman" w:cs="Times New Roman"/>
          <w:b/>
          <w:bCs/>
          <w:color w:val="000000" w:themeColor="text1"/>
          <w:sz w:val="22"/>
          <w:szCs w:val="22"/>
        </w:rPr>
        <w:t>Wykaz relacji do zestawienia łączy</w:t>
      </w:r>
      <w:r w:rsidR="00EB54AA" w:rsidRPr="00164FB0">
        <w:rPr>
          <w:rFonts w:ascii="Times New Roman" w:hAnsi="Times New Roman" w:cs="Times New Roman"/>
          <w:b/>
          <w:bCs/>
          <w:color w:val="000000" w:themeColor="text1"/>
          <w:sz w:val="22"/>
          <w:szCs w:val="22"/>
        </w:rPr>
        <w:t xml:space="preserve"> </w:t>
      </w:r>
      <w:r w:rsidR="0032306A" w:rsidRPr="00164FB0">
        <w:rPr>
          <w:rFonts w:ascii="Times New Roman" w:hAnsi="Times New Roman" w:cs="Times New Roman"/>
          <w:b/>
          <w:bCs/>
          <w:color w:val="000000" w:themeColor="text1"/>
          <w:sz w:val="22"/>
          <w:szCs w:val="22"/>
        </w:rPr>
        <w:t>ETH L2</w:t>
      </w:r>
    </w:p>
    <w:p w14:paraId="0D06AC9E" w14:textId="77777777" w:rsidR="00A84187" w:rsidRPr="00164FB0" w:rsidRDefault="00A84187" w:rsidP="005737D6">
      <w:pPr>
        <w:jc w:val="center"/>
        <w:rPr>
          <w:rFonts w:ascii="Times New Roman" w:hAnsi="Times New Roman" w:cs="Times New Roman"/>
          <w:b/>
          <w:color w:val="000000" w:themeColor="text1"/>
          <w:spacing w:val="-5"/>
        </w:rPr>
      </w:pPr>
    </w:p>
    <w:p w14:paraId="57621009" w14:textId="77777777" w:rsidR="00861865" w:rsidRPr="00164FB0" w:rsidRDefault="00861865" w:rsidP="00861865">
      <w:pPr>
        <w:shd w:val="clear" w:color="auto" w:fill="FFFFFF"/>
        <w:ind w:left="426" w:hanging="284"/>
        <w:rPr>
          <w:rFonts w:ascii="Times New Roman" w:hAnsi="Times New Roman" w:cs="Times New Roman"/>
          <w:color w:val="000000" w:themeColor="text1"/>
        </w:rPr>
      </w:pPr>
    </w:p>
    <w:tbl>
      <w:tblPr>
        <w:tblW w:w="15451" w:type="dxa"/>
        <w:tblInd w:w="-639" w:type="dxa"/>
        <w:tblLayout w:type="fixed"/>
        <w:tblCellMar>
          <w:left w:w="70" w:type="dxa"/>
          <w:right w:w="70" w:type="dxa"/>
        </w:tblCellMar>
        <w:tblLook w:val="0000" w:firstRow="0" w:lastRow="0" w:firstColumn="0" w:lastColumn="0" w:noHBand="0" w:noVBand="0"/>
      </w:tblPr>
      <w:tblGrid>
        <w:gridCol w:w="425"/>
        <w:gridCol w:w="2411"/>
        <w:gridCol w:w="1417"/>
        <w:gridCol w:w="992"/>
        <w:gridCol w:w="4820"/>
        <w:gridCol w:w="1276"/>
        <w:gridCol w:w="1134"/>
        <w:gridCol w:w="1417"/>
        <w:gridCol w:w="1559"/>
      </w:tblGrid>
      <w:tr w:rsidR="00164FB0" w:rsidRPr="00164FB0" w14:paraId="3621BF42" w14:textId="77777777" w:rsidTr="00F232E5">
        <w:trPr>
          <w:trHeight w:val="901"/>
        </w:trPr>
        <w:tc>
          <w:tcPr>
            <w:tcW w:w="425" w:type="dxa"/>
            <w:tcBorders>
              <w:top w:val="single" w:sz="4" w:space="0" w:color="000000"/>
              <w:left w:val="single" w:sz="4" w:space="0" w:color="000000"/>
              <w:bottom w:val="single" w:sz="4" w:space="0" w:color="000000"/>
            </w:tcBorders>
            <w:vAlign w:val="center"/>
          </w:tcPr>
          <w:p w14:paraId="680E15C3" w14:textId="15B303E4" w:rsidR="008674B1" w:rsidRPr="00164FB0" w:rsidRDefault="008674B1" w:rsidP="006668BF">
            <w:pPr>
              <w:shd w:val="clear" w:color="auto" w:fill="FFFFFF"/>
              <w:jc w:val="center"/>
              <w:rPr>
                <w:rFonts w:ascii="Times New Roman" w:hAnsi="Times New Roman" w:cs="Times New Roman"/>
                <w:color w:val="000000" w:themeColor="text1"/>
                <w:sz w:val="16"/>
                <w:szCs w:val="16"/>
              </w:rPr>
            </w:pPr>
            <w:r w:rsidRPr="00164FB0">
              <w:rPr>
                <w:rFonts w:ascii="Times New Roman" w:hAnsi="Times New Roman" w:cs="Times New Roman"/>
                <w:b/>
                <w:bCs/>
                <w:color w:val="000000" w:themeColor="text1"/>
                <w:sz w:val="16"/>
                <w:szCs w:val="16"/>
              </w:rPr>
              <w:t>Lp</w:t>
            </w:r>
            <w:r w:rsidR="00854026" w:rsidRPr="00164FB0">
              <w:rPr>
                <w:rFonts w:ascii="Times New Roman" w:hAnsi="Times New Roman" w:cs="Times New Roman"/>
                <w:b/>
                <w:bCs/>
                <w:color w:val="000000" w:themeColor="text1"/>
                <w:sz w:val="16"/>
                <w:szCs w:val="16"/>
              </w:rPr>
              <w:t>.</w:t>
            </w:r>
          </w:p>
        </w:tc>
        <w:tc>
          <w:tcPr>
            <w:tcW w:w="2411" w:type="dxa"/>
            <w:tcBorders>
              <w:top w:val="single" w:sz="4" w:space="0" w:color="000000"/>
              <w:left w:val="single" w:sz="4" w:space="0" w:color="000000"/>
              <w:bottom w:val="single" w:sz="4" w:space="0" w:color="000000"/>
            </w:tcBorders>
            <w:vAlign w:val="center"/>
          </w:tcPr>
          <w:p w14:paraId="7F65DAA3" w14:textId="77777777" w:rsidR="008674B1" w:rsidRPr="00164FB0" w:rsidRDefault="008674B1" w:rsidP="00A6477E">
            <w:pPr>
              <w:shd w:val="clear" w:color="auto" w:fill="FFFFFF"/>
              <w:ind w:left="57" w:firstLine="17"/>
              <w:jc w:val="center"/>
              <w:rPr>
                <w:rFonts w:ascii="Times New Roman" w:hAnsi="Times New Roman" w:cs="Times New Roman"/>
                <w:color w:val="000000" w:themeColor="text1"/>
                <w:sz w:val="16"/>
                <w:szCs w:val="16"/>
              </w:rPr>
            </w:pPr>
            <w:r w:rsidRPr="00164FB0">
              <w:rPr>
                <w:rFonts w:ascii="Times New Roman" w:hAnsi="Times New Roman" w:cs="Times New Roman"/>
                <w:b/>
                <w:bCs/>
                <w:color w:val="000000" w:themeColor="text1"/>
                <w:sz w:val="16"/>
                <w:szCs w:val="16"/>
              </w:rPr>
              <w:t>Lokalizacja - Strona A</w:t>
            </w:r>
          </w:p>
        </w:tc>
        <w:tc>
          <w:tcPr>
            <w:tcW w:w="1417" w:type="dxa"/>
            <w:tcBorders>
              <w:top w:val="single" w:sz="4" w:space="0" w:color="000000"/>
              <w:left w:val="single" w:sz="4" w:space="0" w:color="000000"/>
              <w:bottom w:val="single" w:sz="4" w:space="0" w:color="000000"/>
            </w:tcBorders>
            <w:vAlign w:val="center"/>
          </w:tcPr>
          <w:p w14:paraId="143E162E" w14:textId="77777777" w:rsidR="00546079" w:rsidRPr="00164FB0" w:rsidRDefault="008674B1" w:rsidP="00A6477E">
            <w:pPr>
              <w:shd w:val="clear" w:color="auto" w:fill="FFFFFF"/>
              <w:ind w:left="57" w:hanging="51"/>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 xml:space="preserve">Interfejs </w:t>
            </w:r>
          </w:p>
          <w:p w14:paraId="3AFC572E" w14:textId="2CE5A2C7" w:rsidR="008674B1" w:rsidRPr="00164FB0" w:rsidRDefault="008674B1" w:rsidP="00546079">
            <w:pPr>
              <w:shd w:val="clear" w:color="auto" w:fill="FFFFFF"/>
              <w:ind w:left="57" w:hanging="51"/>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Strona A</w:t>
            </w:r>
          </w:p>
        </w:tc>
        <w:tc>
          <w:tcPr>
            <w:tcW w:w="992" w:type="dxa"/>
            <w:tcBorders>
              <w:top w:val="single" w:sz="4" w:space="0" w:color="000000"/>
              <w:left w:val="single" w:sz="4" w:space="0" w:color="000000"/>
              <w:bottom w:val="single" w:sz="4" w:space="0" w:color="000000"/>
              <w:right w:val="single" w:sz="4" w:space="0" w:color="000000"/>
            </w:tcBorders>
            <w:vAlign w:val="center"/>
          </w:tcPr>
          <w:p w14:paraId="7DA958DF" w14:textId="6CECD165" w:rsidR="008674B1" w:rsidRPr="00164FB0" w:rsidRDefault="008674B1" w:rsidP="00AD0445">
            <w:pPr>
              <w:shd w:val="clear" w:color="auto" w:fill="FFFFFF"/>
              <w:ind w:left="57" w:hanging="57"/>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Nr interfejsu Strona A</w:t>
            </w:r>
          </w:p>
        </w:tc>
        <w:tc>
          <w:tcPr>
            <w:tcW w:w="4820" w:type="dxa"/>
            <w:tcBorders>
              <w:top w:val="single" w:sz="4" w:space="0" w:color="000000"/>
              <w:left w:val="single" w:sz="4" w:space="0" w:color="000000"/>
              <w:bottom w:val="single" w:sz="4" w:space="0" w:color="000000"/>
            </w:tcBorders>
            <w:vAlign w:val="center"/>
          </w:tcPr>
          <w:p w14:paraId="64C3690E" w14:textId="77777777" w:rsidR="008674B1" w:rsidRPr="00164FB0" w:rsidRDefault="008674B1" w:rsidP="00A6477E">
            <w:pPr>
              <w:shd w:val="clear" w:color="auto" w:fill="FFFFFF"/>
              <w:ind w:left="57" w:hanging="57"/>
              <w:jc w:val="center"/>
              <w:rPr>
                <w:rFonts w:ascii="Times New Roman" w:hAnsi="Times New Roman" w:cs="Times New Roman"/>
                <w:color w:val="000000" w:themeColor="text1"/>
                <w:sz w:val="16"/>
                <w:szCs w:val="16"/>
              </w:rPr>
            </w:pPr>
            <w:r w:rsidRPr="00164FB0">
              <w:rPr>
                <w:rFonts w:ascii="Times New Roman" w:hAnsi="Times New Roman" w:cs="Times New Roman"/>
                <w:b/>
                <w:bCs/>
                <w:color w:val="000000" w:themeColor="text1"/>
                <w:sz w:val="16"/>
                <w:szCs w:val="16"/>
              </w:rPr>
              <w:t>Lokalizacja - Strona B</w:t>
            </w:r>
          </w:p>
        </w:tc>
        <w:tc>
          <w:tcPr>
            <w:tcW w:w="1276" w:type="dxa"/>
            <w:tcBorders>
              <w:top w:val="single" w:sz="4" w:space="0" w:color="000000"/>
              <w:left w:val="single" w:sz="4" w:space="0" w:color="000000"/>
              <w:bottom w:val="single" w:sz="4" w:space="0" w:color="000000"/>
            </w:tcBorders>
            <w:vAlign w:val="center"/>
          </w:tcPr>
          <w:p w14:paraId="5385AFFF" w14:textId="77777777" w:rsidR="00546079" w:rsidRPr="00164FB0" w:rsidRDefault="00B87575" w:rsidP="00546079">
            <w:pPr>
              <w:shd w:val="clear" w:color="auto" w:fill="FFFFFF"/>
              <w:ind w:left="57" w:hanging="57"/>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 xml:space="preserve">Interfejs </w:t>
            </w:r>
          </w:p>
          <w:p w14:paraId="3D5CFD62" w14:textId="57E3A6DF" w:rsidR="008674B1" w:rsidRPr="00164FB0" w:rsidRDefault="00B87575" w:rsidP="00546079">
            <w:pPr>
              <w:shd w:val="clear" w:color="auto" w:fill="FFFFFF"/>
              <w:ind w:left="57" w:hanging="57"/>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Strona B</w:t>
            </w:r>
          </w:p>
        </w:tc>
        <w:tc>
          <w:tcPr>
            <w:tcW w:w="1134" w:type="dxa"/>
            <w:tcBorders>
              <w:top w:val="single" w:sz="4" w:space="0" w:color="000000"/>
              <w:left w:val="single" w:sz="4" w:space="0" w:color="000000"/>
              <w:bottom w:val="single" w:sz="4" w:space="0" w:color="000000"/>
              <w:right w:val="single" w:sz="4" w:space="0" w:color="000000"/>
            </w:tcBorders>
            <w:vAlign w:val="center"/>
          </w:tcPr>
          <w:p w14:paraId="33715E96" w14:textId="77777777" w:rsidR="008674B1" w:rsidRPr="00164FB0" w:rsidRDefault="008674B1" w:rsidP="00A64B3D">
            <w:pPr>
              <w:shd w:val="clear" w:color="auto" w:fill="FFFFFF"/>
              <w:ind w:left="57" w:hanging="46"/>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Przepływność łącza</w:t>
            </w:r>
          </w:p>
        </w:tc>
        <w:tc>
          <w:tcPr>
            <w:tcW w:w="1417" w:type="dxa"/>
            <w:tcBorders>
              <w:top w:val="single" w:sz="4" w:space="0" w:color="000000"/>
              <w:left w:val="single" w:sz="4" w:space="0" w:color="000000"/>
              <w:bottom w:val="single" w:sz="4" w:space="0" w:color="000000"/>
              <w:right w:val="single" w:sz="4" w:space="0" w:color="000000"/>
            </w:tcBorders>
            <w:vAlign w:val="center"/>
          </w:tcPr>
          <w:p w14:paraId="1F466CFF" w14:textId="77777777" w:rsidR="008674B1" w:rsidRPr="00164FB0" w:rsidRDefault="00B87575" w:rsidP="006274CC">
            <w:pPr>
              <w:shd w:val="clear" w:color="auto" w:fill="FFFFFF"/>
              <w:ind w:left="57" w:hanging="57"/>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Router</w:t>
            </w:r>
          </w:p>
          <w:p w14:paraId="6BD03792" w14:textId="77777777" w:rsidR="00E24CFA" w:rsidRPr="00164FB0" w:rsidRDefault="00B87575" w:rsidP="006274CC">
            <w:pPr>
              <w:shd w:val="clear" w:color="auto" w:fill="FFFFFF"/>
              <w:ind w:left="57" w:hanging="57"/>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(Strona B)</w:t>
            </w:r>
          </w:p>
          <w:p w14:paraId="2DF0BA13" w14:textId="77777777" w:rsidR="00B87575" w:rsidRPr="00164FB0" w:rsidRDefault="00E24CFA" w:rsidP="00E24CFA">
            <w:pPr>
              <w:jc w:val="center"/>
              <w:rPr>
                <w:rFonts w:ascii="Times New Roman" w:hAnsi="Times New Roman" w:cs="Times New Roman"/>
                <w:b/>
                <w:color w:val="000000" w:themeColor="text1"/>
                <w:sz w:val="16"/>
                <w:szCs w:val="16"/>
              </w:rPr>
            </w:pPr>
            <w:r w:rsidRPr="00164FB0">
              <w:rPr>
                <w:rFonts w:ascii="Times New Roman" w:hAnsi="Times New Roman" w:cs="Times New Roman"/>
                <w:b/>
                <w:color w:val="000000" w:themeColor="text1"/>
                <w:sz w:val="16"/>
                <w:szCs w:val="16"/>
              </w:rPr>
              <w:t>Numer seryjny</w:t>
            </w:r>
          </w:p>
        </w:tc>
        <w:tc>
          <w:tcPr>
            <w:tcW w:w="1559" w:type="dxa"/>
            <w:tcBorders>
              <w:top w:val="single" w:sz="4" w:space="0" w:color="000000"/>
              <w:left w:val="single" w:sz="4" w:space="0" w:color="000000"/>
              <w:bottom w:val="single" w:sz="4" w:space="0" w:color="000000"/>
              <w:right w:val="single" w:sz="4" w:space="0" w:color="000000"/>
            </w:tcBorders>
            <w:vAlign w:val="center"/>
          </w:tcPr>
          <w:p w14:paraId="071F433F" w14:textId="77777777" w:rsidR="008674B1" w:rsidRPr="00164FB0" w:rsidRDefault="008674B1" w:rsidP="005027C4">
            <w:pPr>
              <w:shd w:val="clear" w:color="auto" w:fill="FFFFFF"/>
              <w:ind w:left="57" w:hanging="46"/>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Switch</w:t>
            </w:r>
          </w:p>
          <w:p w14:paraId="55638148" w14:textId="77777777" w:rsidR="008674B1" w:rsidRPr="00164FB0" w:rsidRDefault="008674B1" w:rsidP="005027C4">
            <w:pPr>
              <w:shd w:val="clear" w:color="auto" w:fill="FFFFFF"/>
              <w:ind w:left="57" w:hanging="46"/>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 xml:space="preserve">(Strona B) </w:t>
            </w:r>
          </w:p>
          <w:p w14:paraId="6563863D" w14:textId="77777777" w:rsidR="00E24CFA" w:rsidRPr="00164FB0" w:rsidRDefault="00E24CFA" w:rsidP="005027C4">
            <w:pPr>
              <w:shd w:val="clear" w:color="auto" w:fill="FFFFFF"/>
              <w:ind w:left="57" w:hanging="46"/>
              <w:jc w:val="center"/>
              <w:rPr>
                <w:rFonts w:ascii="Times New Roman" w:hAnsi="Times New Roman" w:cs="Times New Roman"/>
                <w:b/>
                <w:bCs/>
                <w:color w:val="000000" w:themeColor="text1"/>
                <w:sz w:val="16"/>
                <w:szCs w:val="16"/>
              </w:rPr>
            </w:pPr>
            <w:r w:rsidRPr="00164FB0">
              <w:rPr>
                <w:rFonts w:ascii="Times New Roman" w:hAnsi="Times New Roman" w:cs="Times New Roman"/>
                <w:b/>
                <w:bCs/>
                <w:color w:val="000000" w:themeColor="text1"/>
                <w:sz w:val="16"/>
                <w:szCs w:val="16"/>
              </w:rPr>
              <w:t>Numer seryjny</w:t>
            </w:r>
          </w:p>
        </w:tc>
      </w:tr>
      <w:tr w:rsidR="00164FB0" w:rsidRPr="00164FB0" w14:paraId="0143316B" w14:textId="77777777" w:rsidTr="00F232E5">
        <w:tc>
          <w:tcPr>
            <w:tcW w:w="425" w:type="dxa"/>
            <w:tcBorders>
              <w:top w:val="single" w:sz="4" w:space="0" w:color="000000"/>
              <w:left w:val="single" w:sz="4" w:space="0" w:color="000000"/>
              <w:bottom w:val="single" w:sz="4" w:space="0" w:color="000000"/>
            </w:tcBorders>
            <w:vAlign w:val="center"/>
          </w:tcPr>
          <w:p w14:paraId="47B30C6F" w14:textId="77777777" w:rsidR="008674B1" w:rsidRPr="00164FB0" w:rsidRDefault="008674B1" w:rsidP="006668BF">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A</w:t>
            </w:r>
          </w:p>
        </w:tc>
        <w:tc>
          <w:tcPr>
            <w:tcW w:w="2411" w:type="dxa"/>
            <w:tcBorders>
              <w:top w:val="single" w:sz="4" w:space="0" w:color="000000"/>
              <w:left w:val="single" w:sz="4" w:space="0" w:color="000000"/>
              <w:bottom w:val="single" w:sz="4" w:space="0" w:color="000000"/>
            </w:tcBorders>
            <w:vAlign w:val="center"/>
          </w:tcPr>
          <w:p w14:paraId="3AF0E6C6" w14:textId="77777777" w:rsidR="008674B1" w:rsidRPr="00164FB0" w:rsidRDefault="008674B1" w:rsidP="00F51873">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B</w:t>
            </w:r>
          </w:p>
        </w:tc>
        <w:tc>
          <w:tcPr>
            <w:tcW w:w="1417" w:type="dxa"/>
            <w:tcBorders>
              <w:top w:val="single" w:sz="4" w:space="0" w:color="000000"/>
              <w:left w:val="single" w:sz="4" w:space="0" w:color="000000"/>
              <w:bottom w:val="single" w:sz="4" w:space="0" w:color="000000"/>
            </w:tcBorders>
            <w:vAlign w:val="center"/>
          </w:tcPr>
          <w:p w14:paraId="46D21BB6" w14:textId="77777777" w:rsidR="008674B1" w:rsidRPr="00164FB0" w:rsidRDefault="008674B1" w:rsidP="00F51873">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57DF089" w14:textId="77777777" w:rsidR="008674B1" w:rsidRPr="00164FB0" w:rsidRDefault="008674B1" w:rsidP="00AD0445">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D</w:t>
            </w:r>
          </w:p>
        </w:tc>
        <w:tc>
          <w:tcPr>
            <w:tcW w:w="4820" w:type="dxa"/>
            <w:tcBorders>
              <w:top w:val="single" w:sz="4" w:space="0" w:color="000000"/>
              <w:left w:val="single" w:sz="4" w:space="0" w:color="000000"/>
              <w:bottom w:val="single" w:sz="4" w:space="0" w:color="000000"/>
            </w:tcBorders>
            <w:vAlign w:val="center"/>
          </w:tcPr>
          <w:p w14:paraId="4B815BF6" w14:textId="77777777" w:rsidR="008674B1" w:rsidRPr="00164FB0" w:rsidRDefault="008674B1" w:rsidP="00F51873">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E</w:t>
            </w:r>
          </w:p>
        </w:tc>
        <w:tc>
          <w:tcPr>
            <w:tcW w:w="1276" w:type="dxa"/>
            <w:tcBorders>
              <w:top w:val="single" w:sz="4" w:space="0" w:color="000000"/>
              <w:left w:val="single" w:sz="4" w:space="0" w:color="000000"/>
              <w:bottom w:val="single" w:sz="4" w:space="0" w:color="000000"/>
            </w:tcBorders>
            <w:vAlign w:val="center"/>
          </w:tcPr>
          <w:p w14:paraId="3CB1BBF1" w14:textId="77777777" w:rsidR="008674B1" w:rsidRPr="00164FB0" w:rsidRDefault="008674B1" w:rsidP="00F51873">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F</w:t>
            </w:r>
          </w:p>
        </w:tc>
        <w:tc>
          <w:tcPr>
            <w:tcW w:w="1134" w:type="dxa"/>
            <w:tcBorders>
              <w:top w:val="single" w:sz="4" w:space="0" w:color="000000"/>
              <w:left w:val="single" w:sz="4" w:space="0" w:color="000000"/>
              <w:bottom w:val="single" w:sz="4" w:space="0" w:color="000000"/>
              <w:right w:val="single" w:sz="4" w:space="0" w:color="000000"/>
            </w:tcBorders>
            <w:vAlign w:val="center"/>
          </w:tcPr>
          <w:p w14:paraId="0983E2A6" w14:textId="77777777" w:rsidR="008674B1" w:rsidRPr="00164FB0" w:rsidRDefault="008674B1" w:rsidP="00A64B3D">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G</w:t>
            </w:r>
          </w:p>
        </w:tc>
        <w:tc>
          <w:tcPr>
            <w:tcW w:w="1417" w:type="dxa"/>
            <w:tcBorders>
              <w:top w:val="single" w:sz="4" w:space="0" w:color="000000"/>
              <w:left w:val="single" w:sz="4" w:space="0" w:color="000000"/>
              <w:bottom w:val="single" w:sz="4" w:space="0" w:color="000000"/>
              <w:right w:val="single" w:sz="4" w:space="0" w:color="000000"/>
            </w:tcBorders>
            <w:vAlign w:val="center"/>
          </w:tcPr>
          <w:p w14:paraId="239AA278" w14:textId="77777777" w:rsidR="008674B1" w:rsidRPr="00164FB0" w:rsidRDefault="008674B1" w:rsidP="005027C4">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H</w:t>
            </w:r>
          </w:p>
        </w:tc>
        <w:tc>
          <w:tcPr>
            <w:tcW w:w="1559" w:type="dxa"/>
            <w:tcBorders>
              <w:top w:val="single" w:sz="4" w:space="0" w:color="000000"/>
              <w:left w:val="single" w:sz="4" w:space="0" w:color="000000"/>
              <w:bottom w:val="single" w:sz="4" w:space="0" w:color="000000"/>
              <w:right w:val="single" w:sz="4" w:space="0" w:color="000000"/>
            </w:tcBorders>
            <w:vAlign w:val="center"/>
          </w:tcPr>
          <w:p w14:paraId="7E5796DA" w14:textId="77777777" w:rsidR="008674B1" w:rsidRPr="00164FB0" w:rsidRDefault="008674B1" w:rsidP="005027C4">
            <w:pPr>
              <w:jc w:val="center"/>
              <w:rPr>
                <w:rFonts w:ascii="Times New Roman" w:hAnsi="Times New Roman" w:cs="Times New Roman"/>
                <w:color w:val="000000" w:themeColor="text1"/>
                <w:sz w:val="16"/>
                <w:szCs w:val="16"/>
              </w:rPr>
            </w:pPr>
            <w:r w:rsidRPr="00164FB0">
              <w:rPr>
                <w:rFonts w:ascii="Times New Roman" w:hAnsi="Times New Roman" w:cs="Times New Roman"/>
                <w:color w:val="000000" w:themeColor="text1"/>
                <w:sz w:val="16"/>
                <w:szCs w:val="16"/>
              </w:rPr>
              <w:t>I</w:t>
            </w:r>
          </w:p>
        </w:tc>
      </w:tr>
      <w:tr w:rsidR="00164FB0" w:rsidRPr="00A46566" w14:paraId="39D10210" w14:textId="77777777" w:rsidTr="003A6E9D">
        <w:tc>
          <w:tcPr>
            <w:tcW w:w="425" w:type="dxa"/>
            <w:tcBorders>
              <w:top w:val="single" w:sz="4" w:space="0" w:color="auto"/>
              <w:left w:val="single" w:sz="4" w:space="0" w:color="000000"/>
            </w:tcBorders>
            <w:vAlign w:val="center"/>
          </w:tcPr>
          <w:p w14:paraId="38B35BE5" w14:textId="77777777" w:rsidR="00A84187" w:rsidRPr="00A46566" w:rsidRDefault="00A84187" w:rsidP="003A6E9D">
            <w:pPr>
              <w:jc w:val="center"/>
              <w:rPr>
                <w:rFonts w:ascii="Times New Roman" w:hAnsi="Times New Roman" w:cs="Times New Roman"/>
                <w:bCs/>
                <w:color w:val="000000" w:themeColor="text1"/>
                <w:sz w:val="16"/>
                <w:szCs w:val="16"/>
              </w:rPr>
            </w:pPr>
          </w:p>
          <w:p w14:paraId="4972BA6B" w14:textId="5BDB5B35" w:rsidR="00A84187" w:rsidRPr="00A46566" w:rsidRDefault="00385C7E" w:rsidP="003A6E9D">
            <w:pPr>
              <w:jc w:val="center"/>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1</w:t>
            </w:r>
          </w:p>
          <w:p w14:paraId="09D0482E" w14:textId="76C03AF5" w:rsidR="00A84187" w:rsidRPr="00A46566" w:rsidRDefault="00A84187" w:rsidP="003A6E9D">
            <w:pPr>
              <w:jc w:val="center"/>
              <w:rPr>
                <w:rFonts w:ascii="Times New Roman" w:hAnsi="Times New Roman" w:cs="Times New Roman"/>
                <w:bCs/>
                <w:color w:val="000000" w:themeColor="text1"/>
                <w:sz w:val="16"/>
                <w:szCs w:val="16"/>
              </w:rPr>
            </w:pPr>
          </w:p>
        </w:tc>
        <w:tc>
          <w:tcPr>
            <w:tcW w:w="2411" w:type="dxa"/>
            <w:tcBorders>
              <w:top w:val="single" w:sz="4" w:space="0" w:color="auto"/>
              <w:left w:val="single" w:sz="4" w:space="0" w:color="000000"/>
            </w:tcBorders>
            <w:vAlign w:val="center"/>
          </w:tcPr>
          <w:p w14:paraId="166DB77F" w14:textId="47D1DBCA" w:rsidR="00A84187" w:rsidRPr="00A46566" w:rsidRDefault="00A84187" w:rsidP="003A6E9D">
            <w:pPr>
              <w:jc w:val="both"/>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 xml:space="preserve">KWP w Opolu, ul. Korfantego 2, 45- 077 Opole </w:t>
            </w:r>
          </w:p>
        </w:tc>
        <w:tc>
          <w:tcPr>
            <w:tcW w:w="1417" w:type="dxa"/>
            <w:tcBorders>
              <w:top w:val="single" w:sz="4" w:space="0" w:color="auto"/>
              <w:left w:val="single" w:sz="4" w:space="0" w:color="000000"/>
            </w:tcBorders>
            <w:vAlign w:val="center"/>
          </w:tcPr>
          <w:p w14:paraId="0A25521D" w14:textId="16D93D60" w:rsidR="00A84187" w:rsidRPr="00A46566" w:rsidRDefault="00A84187" w:rsidP="003A6E9D">
            <w:pPr>
              <w:jc w:val="both"/>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1000Base-LH/LX</w:t>
            </w:r>
          </w:p>
        </w:tc>
        <w:tc>
          <w:tcPr>
            <w:tcW w:w="992" w:type="dxa"/>
            <w:tcBorders>
              <w:top w:val="single" w:sz="4" w:space="0" w:color="auto"/>
              <w:left w:val="single" w:sz="4" w:space="0" w:color="000000"/>
              <w:right w:val="single" w:sz="4" w:space="0" w:color="000000"/>
            </w:tcBorders>
            <w:vAlign w:val="center"/>
          </w:tcPr>
          <w:p w14:paraId="54CBE73E" w14:textId="3C6B4F5B" w:rsidR="00A84187" w:rsidRPr="00A46566" w:rsidRDefault="00A84187" w:rsidP="00896C78">
            <w:pPr>
              <w:jc w:val="center"/>
              <w:rPr>
                <w:rFonts w:ascii="Times New Roman" w:hAnsi="Times New Roman" w:cs="Times New Roman"/>
                <w:bCs/>
                <w:color w:val="000000" w:themeColor="text1"/>
                <w:sz w:val="16"/>
                <w:szCs w:val="16"/>
              </w:rPr>
            </w:pPr>
          </w:p>
        </w:tc>
        <w:tc>
          <w:tcPr>
            <w:tcW w:w="4820" w:type="dxa"/>
            <w:tcBorders>
              <w:top w:val="single" w:sz="4" w:space="0" w:color="auto"/>
              <w:left w:val="single" w:sz="4" w:space="0" w:color="000000"/>
            </w:tcBorders>
            <w:vAlign w:val="center"/>
          </w:tcPr>
          <w:p w14:paraId="2D732505" w14:textId="65376123" w:rsidR="00A84187" w:rsidRPr="00A46566" w:rsidRDefault="00385C7E" w:rsidP="003A6E9D">
            <w:pPr>
              <w:jc w:val="both"/>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45-076 Opole, ul. Krakowska 46</w:t>
            </w:r>
          </w:p>
        </w:tc>
        <w:tc>
          <w:tcPr>
            <w:tcW w:w="1276" w:type="dxa"/>
            <w:tcBorders>
              <w:top w:val="single" w:sz="4" w:space="0" w:color="auto"/>
              <w:left w:val="single" w:sz="4" w:space="0" w:color="000000"/>
            </w:tcBorders>
            <w:vAlign w:val="center"/>
          </w:tcPr>
          <w:p w14:paraId="355FEF15" w14:textId="216A9693" w:rsidR="00A84187" w:rsidRPr="00A46566" w:rsidRDefault="00A84187" w:rsidP="003A6E9D">
            <w:pPr>
              <w:jc w:val="center"/>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100/1000Base-T</w:t>
            </w:r>
          </w:p>
        </w:tc>
        <w:tc>
          <w:tcPr>
            <w:tcW w:w="1134" w:type="dxa"/>
            <w:tcBorders>
              <w:top w:val="single" w:sz="4" w:space="0" w:color="auto"/>
              <w:left w:val="single" w:sz="4" w:space="0" w:color="000000"/>
              <w:right w:val="single" w:sz="4" w:space="0" w:color="000000"/>
            </w:tcBorders>
            <w:vAlign w:val="center"/>
          </w:tcPr>
          <w:p w14:paraId="3C63D04C" w14:textId="5D39F947" w:rsidR="00A84187" w:rsidRPr="00A46566" w:rsidRDefault="00385C7E" w:rsidP="003A6E9D">
            <w:pPr>
              <w:jc w:val="center"/>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5</w:t>
            </w:r>
            <w:r w:rsidR="00A84187" w:rsidRPr="00A46566">
              <w:rPr>
                <w:rFonts w:ascii="Times New Roman" w:hAnsi="Times New Roman" w:cs="Times New Roman"/>
                <w:bCs/>
                <w:color w:val="000000" w:themeColor="text1"/>
                <w:sz w:val="16"/>
                <w:szCs w:val="16"/>
              </w:rPr>
              <w:t>0 Mbit/s</w:t>
            </w:r>
          </w:p>
        </w:tc>
        <w:tc>
          <w:tcPr>
            <w:tcW w:w="1417" w:type="dxa"/>
            <w:tcBorders>
              <w:top w:val="single" w:sz="4" w:space="0" w:color="auto"/>
              <w:left w:val="single" w:sz="4" w:space="0" w:color="000000"/>
              <w:right w:val="single" w:sz="4" w:space="0" w:color="000000"/>
            </w:tcBorders>
            <w:vAlign w:val="center"/>
          </w:tcPr>
          <w:p w14:paraId="3768A7A6" w14:textId="77777777" w:rsidR="003A6E9D" w:rsidRPr="00A46566" w:rsidRDefault="003A6E9D" w:rsidP="003A6E9D">
            <w:pPr>
              <w:jc w:val="center"/>
              <w:rPr>
                <w:rFonts w:ascii="Times New Roman" w:hAnsi="Times New Roman" w:cs="Times New Roman"/>
                <w:bCs/>
                <w:color w:val="000000" w:themeColor="text1"/>
                <w:sz w:val="16"/>
                <w:szCs w:val="16"/>
              </w:rPr>
            </w:pPr>
          </w:p>
          <w:p w14:paraId="69C06BEB" w14:textId="029706CC" w:rsidR="00445772" w:rsidRPr="00A46566" w:rsidRDefault="0026463C" w:rsidP="003A6E9D">
            <w:pPr>
              <w:jc w:val="center"/>
              <w:rPr>
                <w:rFonts w:ascii="Times New Roman" w:hAnsi="Times New Roman" w:cs="Times New Roman"/>
                <w:bCs/>
                <w:color w:val="000000" w:themeColor="text1"/>
                <w:sz w:val="16"/>
                <w:szCs w:val="16"/>
              </w:rPr>
            </w:pPr>
            <w:r w:rsidRPr="00A46566">
              <w:rPr>
                <w:rFonts w:ascii="Times New Roman" w:hAnsi="Times New Roman" w:cs="Times New Roman"/>
                <w:bCs/>
                <w:color w:val="000000" w:themeColor="text1"/>
                <w:sz w:val="16"/>
                <w:szCs w:val="16"/>
              </w:rPr>
              <w:t>Router</w:t>
            </w:r>
          </w:p>
          <w:p w14:paraId="5C3ABB04" w14:textId="4ACDDC8A" w:rsidR="00A84187" w:rsidRPr="00A46566" w:rsidRDefault="00A84187" w:rsidP="003A6E9D">
            <w:pPr>
              <w:jc w:val="center"/>
              <w:rPr>
                <w:rFonts w:ascii="Times New Roman" w:hAnsi="Times New Roman" w:cs="Times New Roman"/>
                <w:bCs/>
                <w:color w:val="000000" w:themeColor="text1"/>
                <w:sz w:val="16"/>
                <w:szCs w:val="16"/>
              </w:rPr>
            </w:pPr>
          </w:p>
        </w:tc>
        <w:tc>
          <w:tcPr>
            <w:tcW w:w="1559" w:type="dxa"/>
            <w:tcBorders>
              <w:top w:val="single" w:sz="4" w:space="0" w:color="auto"/>
              <w:left w:val="single" w:sz="4" w:space="0" w:color="000000"/>
              <w:right w:val="single" w:sz="4" w:space="0" w:color="000000"/>
            </w:tcBorders>
            <w:vAlign w:val="center"/>
          </w:tcPr>
          <w:p w14:paraId="54256643" w14:textId="76EC81D2" w:rsidR="00A84187" w:rsidRPr="00A46566" w:rsidRDefault="0026463C" w:rsidP="003A6E9D">
            <w:pPr>
              <w:jc w:val="center"/>
              <w:rPr>
                <w:rFonts w:ascii="Times New Roman" w:hAnsi="Times New Roman" w:cs="Times New Roman"/>
                <w:bCs/>
                <w:color w:val="000000" w:themeColor="text1"/>
                <w:sz w:val="16"/>
                <w:szCs w:val="16"/>
                <w:lang w:val="en-US"/>
              </w:rPr>
            </w:pPr>
            <w:r w:rsidRPr="00A46566">
              <w:rPr>
                <w:rFonts w:ascii="Times New Roman" w:hAnsi="Times New Roman" w:cs="Times New Roman"/>
                <w:bCs/>
                <w:color w:val="000000" w:themeColor="text1"/>
                <w:sz w:val="16"/>
                <w:szCs w:val="16"/>
                <w:lang w:val="en-US"/>
              </w:rPr>
              <w:t>Switch</w:t>
            </w:r>
          </w:p>
        </w:tc>
      </w:tr>
      <w:tr w:rsidR="00164FB0" w:rsidRPr="00164FB0" w14:paraId="40C831F1" w14:textId="77777777" w:rsidTr="003A6E9D">
        <w:trPr>
          <w:trHeight w:val="70"/>
        </w:trPr>
        <w:tc>
          <w:tcPr>
            <w:tcW w:w="425" w:type="dxa"/>
            <w:tcBorders>
              <w:left w:val="single" w:sz="4" w:space="0" w:color="000000"/>
              <w:bottom w:val="single" w:sz="4" w:space="0" w:color="auto"/>
            </w:tcBorders>
            <w:vAlign w:val="center"/>
          </w:tcPr>
          <w:p w14:paraId="0D0DFF02" w14:textId="77777777" w:rsidR="00A84187" w:rsidRPr="00164FB0" w:rsidRDefault="00A84187" w:rsidP="00A84187">
            <w:pPr>
              <w:rPr>
                <w:rFonts w:ascii="Times New Roman" w:hAnsi="Times New Roman" w:cs="Times New Roman"/>
                <w:color w:val="000000" w:themeColor="text1"/>
                <w:sz w:val="16"/>
                <w:szCs w:val="16"/>
                <w:lang w:val="en-US"/>
              </w:rPr>
            </w:pPr>
          </w:p>
        </w:tc>
        <w:tc>
          <w:tcPr>
            <w:tcW w:w="2411" w:type="dxa"/>
            <w:tcBorders>
              <w:left w:val="single" w:sz="4" w:space="0" w:color="000000"/>
              <w:bottom w:val="single" w:sz="4" w:space="0" w:color="auto"/>
            </w:tcBorders>
            <w:vAlign w:val="center"/>
          </w:tcPr>
          <w:p w14:paraId="6CFCB555" w14:textId="77777777" w:rsidR="00A84187" w:rsidRPr="00164FB0" w:rsidRDefault="00A84187" w:rsidP="00A84187">
            <w:pPr>
              <w:rPr>
                <w:rFonts w:ascii="Times New Roman" w:hAnsi="Times New Roman" w:cs="Times New Roman"/>
                <w:color w:val="000000" w:themeColor="text1"/>
                <w:sz w:val="16"/>
                <w:szCs w:val="16"/>
                <w:lang w:val="en-US"/>
              </w:rPr>
            </w:pPr>
          </w:p>
        </w:tc>
        <w:tc>
          <w:tcPr>
            <w:tcW w:w="1417" w:type="dxa"/>
            <w:tcBorders>
              <w:left w:val="single" w:sz="4" w:space="0" w:color="000000"/>
              <w:bottom w:val="single" w:sz="4" w:space="0" w:color="auto"/>
            </w:tcBorders>
            <w:vAlign w:val="center"/>
          </w:tcPr>
          <w:p w14:paraId="35C57444" w14:textId="77777777" w:rsidR="00A84187" w:rsidRPr="00164FB0" w:rsidRDefault="00A84187" w:rsidP="00A84187">
            <w:pPr>
              <w:rPr>
                <w:rFonts w:ascii="Times New Roman" w:hAnsi="Times New Roman" w:cs="Times New Roman"/>
                <w:color w:val="000000" w:themeColor="text1"/>
                <w:sz w:val="16"/>
                <w:szCs w:val="16"/>
                <w:lang w:val="en-US"/>
              </w:rPr>
            </w:pPr>
          </w:p>
        </w:tc>
        <w:tc>
          <w:tcPr>
            <w:tcW w:w="992" w:type="dxa"/>
            <w:tcBorders>
              <w:left w:val="single" w:sz="4" w:space="0" w:color="000000"/>
              <w:bottom w:val="single" w:sz="4" w:space="0" w:color="auto"/>
              <w:right w:val="single" w:sz="4" w:space="0" w:color="000000"/>
            </w:tcBorders>
            <w:vAlign w:val="center"/>
          </w:tcPr>
          <w:p w14:paraId="730A2E3D" w14:textId="77777777" w:rsidR="00A84187" w:rsidRPr="00164FB0" w:rsidRDefault="00A84187" w:rsidP="003A6E9D">
            <w:pPr>
              <w:rPr>
                <w:rFonts w:ascii="Times New Roman" w:hAnsi="Times New Roman" w:cs="Times New Roman"/>
                <w:color w:val="000000" w:themeColor="text1"/>
                <w:sz w:val="16"/>
                <w:szCs w:val="16"/>
                <w:lang w:val="en-US"/>
              </w:rPr>
            </w:pPr>
          </w:p>
        </w:tc>
        <w:tc>
          <w:tcPr>
            <w:tcW w:w="4820" w:type="dxa"/>
            <w:tcBorders>
              <w:left w:val="single" w:sz="4" w:space="0" w:color="000000"/>
              <w:bottom w:val="single" w:sz="4" w:space="0" w:color="auto"/>
            </w:tcBorders>
            <w:vAlign w:val="center"/>
          </w:tcPr>
          <w:p w14:paraId="689CDCAF" w14:textId="77777777" w:rsidR="00A84187" w:rsidRPr="00164FB0" w:rsidRDefault="00A84187" w:rsidP="00A84187">
            <w:pPr>
              <w:rPr>
                <w:rFonts w:ascii="Times New Roman" w:hAnsi="Times New Roman" w:cs="Times New Roman"/>
                <w:color w:val="000000" w:themeColor="text1"/>
                <w:sz w:val="16"/>
                <w:szCs w:val="16"/>
                <w:lang w:val="en-US"/>
              </w:rPr>
            </w:pPr>
          </w:p>
        </w:tc>
        <w:tc>
          <w:tcPr>
            <w:tcW w:w="1276" w:type="dxa"/>
            <w:tcBorders>
              <w:left w:val="single" w:sz="4" w:space="0" w:color="000000"/>
              <w:bottom w:val="single" w:sz="4" w:space="0" w:color="auto"/>
            </w:tcBorders>
            <w:vAlign w:val="center"/>
          </w:tcPr>
          <w:p w14:paraId="64CB0F99" w14:textId="77777777" w:rsidR="00A84187" w:rsidRPr="00164FB0" w:rsidRDefault="00A84187" w:rsidP="00A84187">
            <w:pPr>
              <w:rPr>
                <w:rFonts w:ascii="Times New Roman" w:hAnsi="Times New Roman" w:cs="Times New Roman"/>
                <w:color w:val="000000" w:themeColor="text1"/>
                <w:sz w:val="16"/>
                <w:szCs w:val="16"/>
                <w:lang w:val="en-US"/>
              </w:rPr>
            </w:pPr>
          </w:p>
        </w:tc>
        <w:tc>
          <w:tcPr>
            <w:tcW w:w="1134" w:type="dxa"/>
            <w:tcBorders>
              <w:left w:val="single" w:sz="4" w:space="0" w:color="000000"/>
              <w:bottom w:val="single" w:sz="4" w:space="0" w:color="auto"/>
              <w:right w:val="single" w:sz="4" w:space="0" w:color="000000"/>
            </w:tcBorders>
            <w:vAlign w:val="center"/>
          </w:tcPr>
          <w:p w14:paraId="5D223B3E" w14:textId="77777777" w:rsidR="00A84187" w:rsidRPr="00164FB0" w:rsidRDefault="00A84187" w:rsidP="00A84187">
            <w:pPr>
              <w:rPr>
                <w:rFonts w:ascii="Times New Roman" w:hAnsi="Times New Roman" w:cs="Times New Roman"/>
                <w:color w:val="000000" w:themeColor="text1"/>
                <w:sz w:val="16"/>
                <w:szCs w:val="16"/>
                <w:lang w:val="en-US"/>
              </w:rPr>
            </w:pPr>
          </w:p>
        </w:tc>
        <w:tc>
          <w:tcPr>
            <w:tcW w:w="1417" w:type="dxa"/>
            <w:tcBorders>
              <w:left w:val="single" w:sz="4" w:space="0" w:color="000000"/>
              <w:bottom w:val="single" w:sz="4" w:space="0" w:color="auto"/>
              <w:right w:val="single" w:sz="4" w:space="0" w:color="000000"/>
            </w:tcBorders>
            <w:vAlign w:val="center"/>
          </w:tcPr>
          <w:p w14:paraId="0547B17D" w14:textId="77777777" w:rsidR="00A84187" w:rsidRPr="00164FB0" w:rsidRDefault="00A84187" w:rsidP="00A84187">
            <w:pPr>
              <w:rPr>
                <w:rFonts w:ascii="Times New Roman" w:hAnsi="Times New Roman" w:cs="Times New Roman"/>
                <w:color w:val="000000" w:themeColor="text1"/>
                <w:sz w:val="16"/>
                <w:szCs w:val="16"/>
                <w:lang w:val="en-US"/>
              </w:rPr>
            </w:pPr>
          </w:p>
        </w:tc>
        <w:tc>
          <w:tcPr>
            <w:tcW w:w="1559" w:type="dxa"/>
            <w:tcBorders>
              <w:left w:val="single" w:sz="4" w:space="0" w:color="000000"/>
              <w:bottom w:val="single" w:sz="4" w:space="0" w:color="auto"/>
              <w:right w:val="single" w:sz="4" w:space="0" w:color="000000"/>
            </w:tcBorders>
            <w:vAlign w:val="center"/>
          </w:tcPr>
          <w:p w14:paraId="2A70B478" w14:textId="77777777" w:rsidR="00A84187" w:rsidRPr="00164FB0" w:rsidRDefault="00A84187" w:rsidP="00A84187">
            <w:pPr>
              <w:rPr>
                <w:rFonts w:ascii="Times New Roman" w:hAnsi="Times New Roman" w:cs="Times New Roman"/>
                <w:color w:val="000000" w:themeColor="text1"/>
                <w:sz w:val="16"/>
                <w:szCs w:val="16"/>
                <w:lang w:val="en-US"/>
              </w:rPr>
            </w:pPr>
          </w:p>
        </w:tc>
      </w:tr>
    </w:tbl>
    <w:p w14:paraId="044F14AA" w14:textId="77777777" w:rsidR="001E5DD3" w:rsidRPr="00164FB0" w:rsidRDefault="001E5DD3">
      <w:pPr>
        <w:rPr>
          <w:color w:val="000000" w:themeColor="text1"/>
        </w:rPr>
      </w:pPr>
    </w:p>
    <w:p w14:paraId="33B3F84E" w14:textId="77777777" w:rsidR="00D80878" w:rsidRPr="00164FB0" w:rsidRDefault="00D80878">
      <w:pPr>
        <w:rPr>
          <w:color w:val="000000" w:themeColor="text1"/>
        </w:rPr>
      </w:pPr>
    </w:p>
    <w:p w14:paraId="741F255B" w14:textId="3572D232" w:rsidR="001E5DD3" w:rsidRPr="00FE616F" w:rsidRDefault="001E5DD3" w:rsidP="00FE616F">
      <w:pPr>
        <w:tabs>
          <w:tab w:val="left" w:pos="710"/>
        </w:tabs>
        <w:jc w:val="center"/>
        <w:rPr>
          <w:rFonts w:ascii="Times New Roman" w:hAnsi="Times New Roman" w:cs="Times New Roman"/>
          <w:b/>
          <w:color w:val="000000" w:themeColor="text1"/>
          <w:sz w:val="22"/>
          <w:szCs w:val="22"/>
          <w:lang w:eastAsia="en-US" w:bidi="ar-SA"/>
        </w:rPr>
      </w:pPr>
      <w:r w:rsidRPr="00FE616F">
        <w:rPr>
          <w:rFonts w:ascii="Times New Roman" w:hAnsi="Times New Roman" w:cs="Times New Roman"/>
          <w:b/>
          <w:color w:val="000000" w:themeColor="text1"/>
          <w:sz w:val="22"/>
          <w:szCs w:val="22"/>
          <w:lang w:eastAsia="en-US" w:bidi="ar-SA"/>
        </w:rPr>
        <w:t xml:space="preserve">TABELA Nr </w:t>
      </w:r>
      <w:r w:rsidR="00FD60CC">
        <w:rPr>
          <w:rFonts w:ascii="Times New Roman" w:hAnsi="Times New Roman" w:cs="Times New Roman"/>
          <w:b/>
          <w:color w:val="000000" w:themeColor="text1"/>
          <w:sz w:val="22"/>
          <w:szCs w:val="22"/>
          <w:lang w:eastAsia="en-US" w:bidi="ar-SA"/>
        </w:rPr>
        <w:t>2</w:t>
      </w:r>
      <w:r w:rsidRPr="00FE616F">
        <w:rPr>
          <w:rFonts w:ascii="Times New Roman" w:hAnsi="Times New Roman" w:cs="Times New Roman"/>
          <w:b/>
          <w:color w:val="000000" w:themeColor="text1"/>
          <w:sz w:val="22"/>
          <w:szCs w:val="22"/>
          <w:lang w:eastAsia="en-US" w:bidi="ar-SA"/>
        </w:rPr>
        <w:t xml:space="preserve">. Minimalne wymagania i parametry techniczne dla routera brzegowego – </w:t>
      </w:r>
      <w:r w:rsidR="00FE616F" w:rsidRPr="00FE616F">
        <w:rPr>
          <w:rFonts w:ascii="Times New Roman" w:hAnsi="Times New Roman" w:cs="Times New Roman"/>
          <w:b/>
          <w:bCs/>
          <w:color w:val="000000" w:themeColor="text1"/>
          <w:sz w:val="22"/>
          <w:szCs w:val="22"/>
        </w:rPr>
        <w:t>45-076 Opole, ul. Krakowska 46</w:t>
      </w:r>
    </w:p>
    <w:tbl>
      <w:tblPr>
        <w:tblOverlap w:val="never"/>
        <w:tblW w:w="8065" w:type="dxa"/>
        <w:tblInd w:w="10" w:type="dxa"/>
        <w:tblLayout w:type="fixed"/>
        <w:tblCellMar>
          <w:left w:w="10" w:type="dxa"/>
          <w:right w:w="10" w:type="dxa"/>
        </w:tblCellMar>
        <w:tblLook w:val="04A0" w:firstRow="1" w:lastRow="0" w:firstColumn="1" w:lastColumn="0" w:noHBand="0" w:noVBand="1"/>
      </w:tblPr>
      <w:tblGrid>
        <w:gridCol w:w="552"/>
        <w:gridCol w:w="2126"/>
        <w:gridCol w:w="5387"/>
      </w:tblGrid>
      <w:tr w:rsidR="00164FB0" w:rsidRPr="00164FB0" w14:paraId="15FA9AA0" w14:textId="77777777" w:rsidTr="00C834A6">
        <w:trPr>
          <w:trHeight w:hRule="exact" w:val="259"/>
        </w:trPr>
        <w:tc>
          <w:tcPr>
            <w:tcW w:w="552" w:type="dxa"/>
            <w:tcBorders>
              <w:top w:val="single" w:sz="4" w:space="0" w:color="auto"/>
              <w:left w:val="single" w:sz="4" w:space="0" w:color="auto"/>
            </w:tcBorders>
            <w:vAlign w:val="center"/>
          </w:tcPr>
          <w:p w14:paraId="70FB6FE4" w14:textId="77777777" w:rsidR="001E5DD3" w:rsidRPr="00164FB0" w:rsidRDefault="001E5DD3" w:rsidP="00133390">
            <w:pPr>
              <w:framePr w:w="8918" w:wrap="notBeside" w:vAnchor="text" w:hAnchor="page" w:x="3795" w:y="227"/>
              <w:spacing w:line="210" w:lineRule="exact"/>
              <w:rPr>
                <w:rFonts w:ascii="Times New Roman" w:eastAsia="Times New Roman" w:hAnsi="Times New Roman" w:cs="Times New Roman"/>
                <w:color w:val="000000" w:themeColor="text1"/>
                <w:sz w:val="21"/>
                <w:szCs w:val="21"/>
                <w:lang w:eastAsia="en-US" w:bidi="ar-SA"/>
              </w:rPr>
            </w:pPr>
            <w:r w:rsidRPr="00164FB0">
              <w:rPr>
                <w:rFonts w:ascii="Times New Roman" w:eastAsia="Times New Roman" w:hAnsi="Times New Roman" w:cs="Times New Roman"/>
                <w:b/>
                <w:bCs/>
                <w:color w:val="000000" w:themeColor="text1"/>
                <w:sz w:val="21"/>
                <w:szCs w:val="21"/>
                <w:shd w:val="clear" w:color="auto" w:fill="FFFFFF"/>
              </w:rPr>
              <w:t>Lp.</w:t>
            </w:r>
          </w:p>
        </w:tc>
        <w:tc>
          <w:tcPr>
            <w:tcW w:w="2126" w:type="dxa"/>
            <w:tcBorders>
              <w:top w:val="single" w:sz="4" w:space="0" w:color="auto"/>
              <w:left w:val="single" w:sz="4" w:space="0" w:color="auto"/>
            </w:tcBorders>
            <w:vAlign w:val="center"/>
          </w:tcPr>
          <w:p w14:paraId="790069CC"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21"/>
                <w:szCs w:val="21"/>
                <w:lang w:eastAsia="en-US" w:bidi="ar-SA"/>
              </w:rPr>
            </w:pPr>
            <w:r w:rsidRPr="00164FB0">
              <w:rPr>
                <w:rFonts w:ascii="Times New Roman" w:eastAsia="Times New Roman" w:hAnsi="Times New Roman" w:cs="Times New Roman"/>
                <w:b/>
                <w:bCs/>
                <w:color w:val="000000" w:themeColor="text1"/>
                <w:sz w:val="21"/>
                <w:szCs w:val="21"/>
                <w:shd w:val="clear" w:color="auto" w:fill="FFFFFF"/>
              </w:rPr>
              <w:t>Nazwa katalogowa</w:t>
            </w:r>
          </w:p>
        </w:tc>
        <w:tc>
          <w:tcPr>
            <w:tcW w:w="5387" w:type="dxa"/>
            <w:tcBorders>
              <w:top w:val="single" w:sz="4" w:space="0" w:color="auto"/>
              <w:left w:val="single" w:sz="4" w:space="0" w:color="auto"/>
              <w:right w:val="single" w:sz="4" w:space="0" w:color="auto"/>
            </w:tcBorders>
            <w:vAlign w:val="center"/>
          </w:tcPr>
          <w:p w14:paraId="1FE7AD93" w14:textId="2759BB1E" w:rsidR="001E5DD3" w:rsidRPr="00164FB0" w:rsidRDefault="00E66D2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21"/>
                <w:szCs w:val="21"/>
                <w:lang w:eastAsia="en-US" w:bidi="ar-SA"/>
              </w:rPr>
            </w:pPr>
            <w:r>
              <w:rPr>
                <w:rFonts w:ascii="Times New Roman" w:eastAsia="Times New Roman" w:hAnsi="Times New Roman" w:cs="Times New Roman"/>
                <w:b/>
                <w:bCs/>
                <w:color w:val="000000" w:themeColor="text1"/>
                <w:sz w:val="21"/>
                <w:szCs w:val="21"/>
                <w:shd w:val="clear" w:color="auto" w:fill="FFFFFF"/>
              </w:rPr>
              <w:t>P</w:t>
            </w:r>
            <w:r w:rsidR="009F0A7F">
              <w:rPr>
                <w:rFonts w:ascii="Times New Roman" w:eastAsia="Times New Roman" w:hAnsi="Times New Roman" w:cs="Times New Roman"/>
                <w:b/>
                <w:bCs/>
                <w:color w:val="000000" w:themeColor="text1"/>
                <w:sz w:val="21"/>
                <w:szCs w:val="21"/>
                <w:shd w:val="clear" w:color="auto" w:fill="FFFFFF"/>
              </w:rPr>
              <w:t>arametry</w:t>
            </w:r>
            <w:r>
              <w:rPr>
                <w:rFonts w:ascii="Times New Roman" w:eastAsia="Times New Roman" w:hAnsi="Times New Roman" w:cs="Times New Roman"/>
                <w:b/>
                <w:bCs/>
                <w:color w:val="000000" w:themeColor="text1"/>
                <w:sz w:val="21"/>
                <w:szCs w:val="21"/>
                <w:shd w:val="clear" w:color="auto" w:fill="FFFFFF"/>
              </w:rPr>
              <w:t xml:space="preserve"> minimalne</w:t>
            </w:r>
            <w:r w:rsidR="00220BD5">
              <w:rPr>
                <w:rFonts w:ascii="Times New Roman" w:eastAsia="Times New Roman" w:hAnsi="Times New Roman" w:cs="Times New Roman"/>
                <w:b/>
                <w:bCs/>
                <w:color w:val="000000" w:themeColor="text1"/>
                <w:sz w:val="21"/>
                <w:szCs w:val="21"/>
                <w:shd w:val="clear" w:color="auto" w:fill="FFFFFF"/>
              </w:rPr>
              <w:t>/</w:t>
            </w:r>
            <w:r w:rsidR="009F0A7F">
              <w:rPr>
                <w:rFonts w:ascii="Times New Roman" w:eastAsia="Times New Roman" w:hAnsi="Times New Roman" w:cs="Times New Roman"/>
                <w:b/>
                <w:bCs/>
                <w:color w:val="000000" w:themeColor="text1"/>
                <w:sz w:val="21"/>
                <w:szCs w:val="21"/>
                <w:shd w:val="clear" w:color="auto" w:fill="FFFFFF"/>
              </w:rPr>
              <w:t>równoważne</w:t>
            </w:r>
          </w:p>
        </w:tc>
      </w:tr>
      <w:tr w:rsidR="00164FB0" w:rsidRPr="00E66D23" w14:paraId="3C924799"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4A0AA4C5"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w:t>
            </w:r>
          </w:p>
        </w:tc>
        <w:tc>
          <w:tcPr>
            <w:tcW w:w="2126" w:type="dxa"/>
            <w:tcBorders>
              <w:top w:val="single" w:sz="4" w:space="0" w:color="auto"/>
              <w:left w:val="single" w:sz="4" w:space="0" w:color="auto"/>
            </w:tcBorders>
            <w:shd w:val="clear" w:color="auto" w:fill="FFFFFF"/>
            <w:vAlign w:val="center"/>
          </w:tcPr>
          <w:p w14:paraId="155FFFB2" w14:textId="7C3A8302"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p>
        </w:tc>
        <w:tc>
          <w:tcPr>
            <w:tcW w:w="5387" w:type="dxa"/>
            <w:tcBorders>
              <w:top w:val="single" w:sz="4" w:space="0" w:color="auto"/>
              <w:left w:val="single" w:sz="4" w:space="0" w:color="auto"/>
              <w:right w:val="single" w:sz="4" w:space="0" w:color="auto"/>
            </w:tcBorders>
            <w:shd w:val="clear" w:color="auto" w:fill="FFFFFF"/>
            <w:vAlign w:val="center"/>
          </w:tcPr>
          <w:p w14:paraId="1EE1193F" w14:textId="07D7E378"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w:t>
            </w:r>
            <w:r w:rsidRPr="00164FB0">
              <w:rPr>
                <w:rFonts w:ascii="Times New Roman" w:eastAsia="Times New Roman" w:hAnsi="Times New Roman" w:cs="Times New Roman"/>
                <w:color w:val="000000" w:themeColor="text1"/>
                <w:sz w:val="18"/>
                <w:szCs w:val="18"/>
                <w:lang w:val="en-US" w:eastAsia="en-US" w:bidi="ar-SA"/>
              </w:rPr>
              <w:t>2GE,2NIM,1SM,4G FLASH,4G DRAM,IP Base</w:t>
            </w:r>
            <w:r w:rsidRPr="00164FB0">
              <w:rPr>
                <w:rFonts w:ascii="Times New Roman" w:eastAsia="Times New Roman" w:hAnsi="Times New Roman" w:cs="Times New Roman"/>
                <w:color w:val="000000" w:themeColor="text1"/>
                <w:sz w:val="18"/>
                <w:szCs w:val="18"/>
                <w:shd w:val="clear" w:color="auto" w:fill="FFFFFF"/>
                <w:lang w:val="en-US"/>
              </w:rPr>
              <w:t>)</w:t>
            </w:r>
          </w:p>
        </w:tc>
      </w:tr>
      <w:tr w:rsidR="00164FB0" w:rsidRPr="00E66D23" w14:paraId="664966BB"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52D19DE2"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2.</w:t>
            </w:r>
          </w:p>
        </w:tc>
        <w:tc>
          <w:tcPr>
            <w:tcW w:w="2126" w:type="dxa"/>
            <w:tcBorders>
              <w:top w:val="single" w:sz="4" w:space="0" w:color="auto"/>
              <w:left w:val="single" w:sz="4" w:space="0" w:color="auto"/>
            </w:tcBorders>
            <w:shd w:val="clear" w:color="auto" w:fill="FFFFFF"/>
            <w:vAlign w:val="center"/>
          </w:tcPr>
          <w:p w14:paraId="4EA2D71E"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SL-4330- IPB- K9</w:t>
            </w:r>
          </w:p>
        </w:tc>
        <w:tc>
          <w:tcPr>
            <w:tcW w:w="5387" w:type="dxa"/>
            <w:tcBorders>
              <w:top w:val="single" w:sz="4" w:space="0" w:color="auto"/>
              <w:left w:val="single" w:sz="4" w:space="0" w:color="auto"/>
              <w:right w:val="single" w:sz="4" w:space="0" w:color="auto"/>
            </w:tcBorders>
            <w:shd w:val="clear" w:color="auto" w:fill="FFFFFF"/>
            <w:vAlign w:val="center"/>
          </w:tcPr>
          <w:p w14:paraId="582388F1"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IP Base License for Cisco ISR 4330 Series</w:t>
            </w:r>
          </w:p>
        </w:tc>
      </w:tr>
      <w:tr w:rsidR="00164FB0" w:rsidRPr="00E66D23" w14:paraId="2FAEDD80"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28F70454"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3.</w:t>
            </w:r>
          </w:p>
        </w:tc>
        <w:tc>
          <w:tcPr>
            <w:tcW w:w="2126" w:type="dxa"/>
            <w:tcBorders>
              <w:top w:val="single" w:sz="4" w:space="0" w:color="auto"/>
              <w:left w:val="single" w:sz="4" w:space="0" w:color="auto"/>
            </w:tcBorders>
            <w:shd w:val="clear" w:color="auto" w:fill="FFFFFF"/>
            <w:vAlign w:val="center"/>
          </w:tcPr>
          <w:p w14:paraId="276DCFAD"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SL-4330- UC- K9</w:t>
            </w:r>
          </w:p>
        </w:tc>
        <w:tc>
          <w:tcPr>
            <w:tcW w:w="5387" w:type="dxa"/>
            <w:tcBorders>
              <w:top w:val="single" w:sz="4" w:space="0" w:color="auto"/>
              <w:left w:val="single" w:sz="4" w:space="0" w:color="auto"/>
              <w:right w:val="single" w:sz="4" w:space="0" w:color="auto"/>
            </w:tcBorders>
            <w:shd w:val="clear" w:color="auto" w:fill="FFFFFF"/>
            <w:vAlign w:val="center"/>
          </w:tcPr>
          <w:p w14:paraId="3AC4EC6D"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UnifiedCommunication License for Cisco ISR 4330 Series</w:t>
            </w:r>
          </w:p>
        </w:tc>
      </w:tr>
      <w:tr w:rsidR="00164FB0" w:rsidRPr="00E66D23" w14:paraId="44001A81"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6274516A"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4.</w:t>
            </w:r>
          </w:p>
        </w:tc>
        <w:tc>
          <w:tcPr>
            <w:tcW w:w="2126" w:type="dxa"/>
            <w:tcBorders>
              <w:top w:val="single" w:sz="4" w:space="0" w:color="auto"/>
              <w:left w:val="single" w:sz="4" w:space="0" w:color="auto"/>
            </w:tcBorders>
            <w:shd w:val="clear" w:color="auto" w:fill="FFFFFF"/>
            <w:vAlign w:val="center"/>
          </w:tcPr>
          <w:p w14:paraId="23642826"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SL-4330-SEC- K9</w:t>
            </w:r>
          </w:p>
        </w:tc>
        <w:tc>
          <w:tcPr>
            <w:tcW w:w="5387" w:type="dxa"/>
            <w:tcBorders>
              <w:top w:val="single" w:sz="4" w:space="0" w:color="auto"/>
              <w:left w:val="single" w:sz="4" w:space="0" w:color="auto"/>
              <w:right w:val="single" w:sz="4" w:space="0" w:color="auto"/>
            </w:tcBorders>
            <w:shd w:val="clear" w:color="auto" w:fill="FFFFFF"/>
            <w:vAlign w:val="center"/>
          </w:tcPr>
          <w:p w14:paraId="54650F12"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Security License for Cisco ISR 4330 Series</w:t>
            </w:r>
          </w:p>
        </w:tc>
      </w:tr>
      <w:tr w:rsidR="00164FB0" w:rsidRPr="00164FB0" w14:paraId="38245F77"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53058F18"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5.</w:t>
            </w:r>
          </w:p>
        </w:tc>
        <w:tc>
          <w:tcPr>
            <w:tcW w:w="2126" w:type="dxa"/>
            <w:tcBorders>
              <w:top w:val="single" w:sz="4" w:space="0" w:color="auto"/>
              <w:left w:val="single" w:sz="4" w:space="0" w:color="auto"/>
            </w:tcBorders>
            <w:shd w:val="clear" w:color="auto" w:fill="FFFFFF"/>
            <w:vAlign w:val="center"/>
          </w:tcPr>
          <w:p w14:paraId="174F6975"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PVDM4-32</w:t>
            </w:r>
          </w:p>
        </w:tc>
        <w:tc>
          <w:tcPr>
            <w:tcW w:w="5387" w:type="dxa"/>
            <w:tcBorders>
              <w:top w:val="single" w:sz="4" w:space="0" w:color="auto"/>
              <w:left w:val="single" w:sz="4" w:space="0" w:color="auto"/>
              <w:right w:val="single" w:sz="4" w:space="0" w:color="auto"/>
            </w:tcBorders>
            <w:shd w:val="clear" w:color="auto" w:fill="FFFFFF"/>
            <w:vAlign w:val="center"/>
          </w:tcPr>
          <w:p w14:paraId="5C8D69E5"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32-channel DSP module</w:t>
            </w:r>
          </w:p>
        </w:tc>
      </w:tr>
      <w:tr w:rsidR="00164FB0" w:rsidRPr="00E66D23" w14:paraId="2C9A2B3E"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666F39EF"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6.</w:t>
            </w:r>
          </w:p>
        </w:tc>
        <w:tc>
          <w:tcPr>
            <w:tcW w:w="2126" w:type="dxa"/>
            <w:tcBorders>
              <w:top w:val="single" w:sz="4" w:space="0" w:color="auto"/>
              <w:left w:val="single" w:sz="4" w:space="0" w:color="auto"/>
            </w:tcBorders>
            <w:shd w:val="clear" w:color="auto" w:fill="FFFFFF"/>
            <w:vAlign w:val="center"/>
          </w:tcPr>
          <w:p w14:paraId="540E80A1"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PWR-4450-AC</w:t>
            </w:r>
          </w:p>
        </w:tc>
        <w:tc>
          <w:tcPr>
            <w:tcW w:w="5387" w:type="dxa"/>
            <w:tcBorders>
              <w:top w:val="single" w:sz="4" w:space="0" w:color="auto"/>
              <w:left w:val="single" w:sz="4" w:space="0" w:color="auto"/>
              <w:right w:val="single" w:sz="4" w:space="0" w:color="auto"/>
            </w:tcBorders>
            <w:shd w:val="clear" w:color="auto" w:fill="FFFFFF"/>
            <w:vAlign w:val="center"/>
          </w:tcPr>
          <w:p w14:paraId="4B699587"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AC Power Supply for Cisco ISR 4450 and ISR4350</w:t>
            </w:r>
          </w:p>
        </w:tc>
      </w:tr>
      <w:tr w:rsidR="00164FB0" w:rsidRPr="00E66D23" w14:paraId="45F0C3CF"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3179C324"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7.</w:t>
            </w:r>
          </w:p>
        </w:tc>
        <w:tc>
          <w:tcPr>
            <w:tcW w:w="2126" w:type="dxa"/>
            <w:tcBorders>
              <w:top w:val="single" w:sz="4" w:space="0" w:color="auto"/>
              <w:left w:val="single" w:sz="4" w:space="0" w:color="auto"/>
            </w:tcBorders>
            <w:shd w:val="clear" w:color="auto" w:fill="FFFFFF"/>
            <w:vAlign w:val="center"/>
          </w:tcPr>
          <w:p w14:paraId="273FF8D9"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CAB-ACE</w:t>
            </w:r>
          </w:p>
        </w:tc>
        <w:tc>
          <w:tcPr>
            <w:tcW w:w="5387" w:type="dxa"/>
            <w:tcBorders>
              <w:top w:val="single" w:sz="4" w:space="0" w:color="auto"/>
              <w:left w:val="single" w:sz="4" w:space="0" w:color="auto"/>
              <w:right w:val="single" w:sz="4" w:space="0" w:color="auto"/>
            </w:tcBorders>
            <w:shd w:val="clear" w:color="auto" w:fill="FFFFFF"/>
            <w:vAlign w:val="center"/>
          </w:tcPr>
          <w:p w14:paraId="5C3A5C38"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AC Power Cord (Europe), Cl3, CEE 7, 1.5M</w:t>
            </w:r>
          </w:p>
        </w:tc>
      </w:tr>
      <w:tr w:rsidR="00164FB0" w:rsidRPr="00E66D23" w14:paraId="2E87E044"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4094B284"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8.</w:t>
            </w:r>
          </w:p>
        </w:tc>
        <w:tc>
          <w:tcPr>
            <w:tcW w:w="2126" w:type="dxa"/>
            <w:tcBorders>
              <w:top w:val="single" w:sz="4" w:space="0" w:color="auto"/>
              <w:left w:val="single" w:sz="4" w:space="0" w:color="auto"/>
            </w:tcBorders>
            <w:shd w:val="clear" w:color="auto" w:fill="FFFFFF"/>
            <w:vAlign w:val="center"/>
          </w:tcPr>
          <w:p w14:paraId="23915563"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SM-S-BLANK</w:t>
            </w:r>
          </w:p>
        </w:tc>
        <w:tc>
          <w:tcPr>
            <w:tcW w:w="5387" w:type="dxa"/>
            <w:tcBorders>
              <w:top w:val="single" w:sz="4" w:space="0" w:color="auto"/>
              <w:left w:val="single" w:sz="4" w:space="0" w:color="auto"/>
              <w:right w:val="single" w:sz="4" w:space="0" w:color="auto"/>
            </w:tcBorders>
            <w:shd w:val="clear" w:color="auto" w:fill="FFFFFF"/>
            <w:vAlign w:val="center"/>
          </w:tcPr>
          <w:p w14:paraId="19856BDE"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Removablefaceplate for SM slot on Cisco 2900,3900,4400 ISR</w:t>
            </w:r>
          </w:p>
        </w:tc>
      </w:tr>
      <w:tr w:rsidR="00164FB0" w:rsidRPr="00E66D23" w14:paraId="616F72D7"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2DB36885"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9.</w:t>
            </w:r>
          </w:p>
        </w:tc>
        <w:tc>
          <w:tcPr>
            <w:tcW w:w="2126" w:type="dxa"/>
            <w:tcBorders>
              <w:top w:val="single" w:sz="4" w:space="0" w:color="auto"/>
              <w:left w:val="single" w:sz="4" w:space="0" w:color="auto"/>
            </w:tcBorders>
            <w:shd w:val="clear" w:color="auto" w:fill="FFFFFF"/>
            <w:vAlign w:val="center"/>
          </w:tcPr>
          <w:p w14:paraId="56BD8BA9"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MEM-43-4G</w:t>
            </w:r>
          </w:p>
        </w:tc>
        <w:tc>
          <w:tcPr>
            <w:tcW w:w="5387" w:type="dxa"/>
            <w:tcBorders>
              <w:top w:val="single" w:sz="4" w:space="0" w:color="auto"/>
              <w:left w:val="single" w:sz="4" w:space="0" w:color="auto"/>
              <w:right w:val="single" w:sz="4" w:space="0" w:color="auto"/>
            </w:tcBorders>
            <w:shd w:val="clear" w:color="auto" w:fill="FFFFFF"/>
            <w:vAlign w:val="center"/>
          </w:tcPr>
          <w:p w14:paraId="40A3A7F7"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4G DRAM (1 x 4G) for Cisco ISR 4300</w:t>
            </w:r>
          </w:p>
        </w:tc>
      </w:tr>
      <w:tr w:rsidR="00164FB0" w:rsidRPr="00E66D23" w14:paraId="156192E3"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0B958038"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10.</w:t>
            </w:r>
          </w:p>
        </w:tc>
        <w:tc>
          <w:tcPr>
            <w:tcW w:w="2126" w:type="dxa"/>
            <w:tcBorders>
              <w:top w:val="single" w:sz="4" w:space="0" w:color="auto"/>
              <w:left w:val="single" w:sz="4" w:space="0" w:color="auto"/>
            </w:tcBorders>
            <w:shd w:val="clear" w:color="auto" w:fill="FFFFFF"/>
            <w:vAlign w:val="center"/>
          </w:tcPr>
          <w:p w14:paraId="01649D38"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MEM-FLSH-4G</w:t>
            </w:r>
          </w:p>
        </w:tc>
        <w:tc>
          <w:tcPr>
            <w:tcW w:w="5387" w:type="dxa"/>
            <w:tcBorders>
              <w:top w:val="single" w:sz="4" w:space="0" w:color="auto"/>
              <w:left w:val="single" w:sz="4" w:space="0" w:color="auto"/>
              <w:right w:val="single" w:sz="4" w:space="0" w:color="auto"/>
            </w:tcBorders>
            <w:shd w:val="clear" w:color="auto" w:fill="FFFFFF"/>
            <w:vAlign w:val="center"/>
          </w:tcPr>
          <w:p w14:paraId="0BF01BA7"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4G Flash Memory for Cisco ISR 4300 (Soldered on motherboard)</w:t>
            </w:r>
          </w:p>
        </w:tc>
      </w:tr>
      <w:tr w:rsidR="00164FB0" w:rsidRPr="00E66D23" w14:paraId="1A340DF0"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5B4CDCCD"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11.</w:t>
            </w:r>
          </w:p>
        </w:tc>
        <w:tc>
          <w:tcPr>
            <w:tcW w:w="2126" w:type="dxa"/>
            <w:tcBorders>
              <w:top w:val="single" w:sz="4" w:space="0" w:color="auto"/>
              <w:left w:val="single" w:sz="4" w:space="0" w:color="auto"/>
            </w:tcBorders>
            <w:shd w:val="clear" w:color="auto" w:fill="FFFFFF"/>
            <w:vAlign w:val="center"/>
          </w:tcPr>
          <w:p w14:paraId="2EBF8DDC"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FL-SRST</w:t>
            </w:r>
          </w:p>
        </w:tc>
        <w:tc>
          <w:tcPr>
            <w:tcW w:w="5387" w:type="dxa"/>
            <w:tcBorders>
              <w:top w:val="single" w:sz="4" w:space="0" w:color="auto"/>
              <w:left w:val="single" w:sz="4" w:space="0" w:color="auto"/>
              <w:right w:val="single" w:sz="4" w:space="0" w:color="auto"/>
            </w:tcBorders>
            <w:shd w:val="clear" w:color="auto" w:fill="FFFFFF"/>
            <w:vAlign w:val="center"/>
          </w:tcPr>
          <w:p w14:paraId="05B209F1"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Cisco Survivable Remote Site Telephony (SRST) License</w:t>
            </w:r>
          </w:p>
        </w:tc>
      </w:tr>
      <w:tr w:rsidR="00164FB0" w:rsidRPr="00E66D23" w14:paraId="1A3C3F90"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5A076A2E"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12.</w:t>
            </w:r>
          </w:p>
        </w:tc>
        <w:tc>
          <w:tcPr>
            <w:tcW w:w="2126" w:type="dxa"/>
            <w:tcBorders>
              <w:top w:val="single" w:sz="4" w:space="0" w:color="auto"/>
              <w:left w:val="single" w:sz="4" w:space="0" w:color="auto"/>
            </w:tcBorders>
            <w:shd w:val="clear" w:color="auto" w:fill="FFFFFF"/>
            <w:vAlign w:val="center"/>
          </w:tcPr>
          <w:p w14:paraId="6981572D"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FL-CME-SRST-25</w:t>
            </w:r>
          </w:p>
        </w:tc>
        <w:tc>
          <w:tcPr>
            <w:tcW w:w="5387" w:type="dxa"/>
            <w:tcBorders>
              <w:top w:val="single" w:sz="4" w:space="0" w:color="auto"/>
              <w:left w:val="single" w:sz="4" w:space="0" w:color="auto"/>
              <w:right w:val="single" w:sz="4" w:space="0" w:color="auto"/>
            </w:tcBorders>
            <w:shd w:val="clear" w:color="auto" w:fill="FFFFFF"/>
            <w:vAlign w:val="center"/>
          </w:tcPr>
          <w:p w14:paraId="21FA4BD7"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SRST-25 Seat License (CME uses CUCME Phone License ONLY)</w:t>
            </w:r>
          </w:p>
        </w:tc>
      </w:tr>
      <w:tr w:rsidR="00164FB0" w:rsidRPr="00E66D23" w14:paraId="15A094AA" w14:textId="77777777" w:rsidTr="00C834A6">
        <w:trPr>
          <w:trHeight w:hRule="exact" w:val="254"/>
        </w:trPr>
        <w:tc>
          <w:tcPr>
            <w:tcW w:w="552" w:type="dxa"/>
            <w:tcBorders>
              <w:top w:val="single" w:sz="4" w:space="0" w:color="auto"/>
              <w:left w:val="single" w:sz="4" w:space="0" w:color="auto"/>
            </w:tcBorders>
            <w:shd w:val="clear" w:color="auto" w:fill="FFFFFF"/>
            <w:vAlign w:val="center"/>
          </w:tcPr>
          <w:p w14:paraId="145F4398"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13.</w:t>
            </w:r>
          </w:p>
        </w:tc>
        <w:tc>
          <w:tcPr>
            <w:tcW w:w="2126" w:type="dxa"/>
            <w:tcBorders>
              <w:top w:val="single" w:sz="4" w:space="0" w:color="auto"/>
              <w:left w:val="single" w:sz="4" w:space="0" w:color="auto"/>
            </w:tcBorders>
            <w:shd w:val="clear" w:color="auto" w:fill="FFFFFF"/>
            <w:vAlign w:val="center"/>
          </w:tcPr>
          <w:p w14:paraId="25B0CE40"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FL-CUBEE-25</w:t>
            </w:r>
          </w:p>
        </w:tc>
        <w:tc>
          <w:tcPr>
            <w:tcW w:w="5387" w:type="dxa"/>
            <w:tcBorders>
              <w:top w:val="single" w:sz="4" w:space="0" w:color="auto"/>
              <w:left w:val="single" w:sz="4" w:space="0" w:color="auto"/>
              <w:right w:val="single" w:sz="4" w:space="0" w:color="auto"/>
            </w:tcBorders>
            <w:shd w:val="clear" w:color="auto" w:fill="FFFFFF"/>
            <w:vAlign w:val="center"/>
          </w:tcPr>
          <w:p w14:paraId="0AE5314A"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shd w:val="clear" w:color="auto" w:fill="FFFFFF"/>
                <w:lang w:val="en-US"/>
              </w:rPr>
              <w:t>UnifiedBorder Element Enterprise License - 25 sessions</w:t>
            </w:r>
          </w:p>
        </w:tc>
      </w:tr>
      <w:tr w:rsidR="00164FB0" w:rsidRPr="00E66D23" w14:paraId="30379B86" w14:textId="77777777" w:rsidTr="00C834A6">
        <w:trPr>
          <w:trHeight w:hRule="exact" w:val="254"/>
        </w:trPr>
        <w:tc>
          <w:tcPr>
            <w:tcW w:w="552" w:type="dxa"/>
            <w:tcBorders>
              <w:top w:val="single" w:sz="4" w:space="0" w:color="auto"/>
              <w:left w:val="single" w:sz="4" w:space="0" w:color="auto"/>
              <w:bottom w:val="single" w:sz="4" w:space="0" w:color="auto"/>
            </w:tcBorders>
            <w:shd w:val="clear" w:color="auto" w:fill="FFFFFF"/>
            <w:vAlign w:val="center"/>
          </w:tcPr>
          <w:p w14:paraId="4C73FAC0"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14.</w:t>
            </w:r>
          </w:p>
        </w:tc>
        <w:tc>
          <w:tcPr>
            <w:tcW w:w="2126" w:type="dxa"/>
            <w:tcBorders>
              <w:top w:val="single" w:sz="4" w:space="0" w:color="auto"/>
              <w:left w:val="single" w:sz="4" w:space="0" w:color="auto"/>
              <w:bottom w:val="single" w:sz="4" w:space="0" w:color="auto"/>
            </w:tcBorders>
            <w:shd w:val="clear" w:color="auto" w:fill="FFFFFF"/>
            <w:vAlign w:val="center"/>
          </w:tcPr>
          <w:p w14:paraId="18676C0C"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lang w:eastAsia="en-US"/>
              </w:rPr>
              <w:t>NIM-4FXS</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52A8C919"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lang w:val="en-US" w:eastAsia="en-US" w:bidi="ar-SA"/>
              </w:rPr>
              <w:t>4-Port Network Interface Module - FXS, FXS-E and DID</w:t>
            </w:r>
          </w:p>
        </w:tc>
      </w:tr>
      <w:tr w:rsidR="00164FB0" w:rsidRPr="00E66D23" w14:paraId="5DAB448F" w14:textId="77777777" w:rsidTr="00C834A6">
        <w:trPr>
          <w:trHeight w:hRule="exact" w:val="250"/>
        </w:trPr>
        <w:tc>
          <w:tcPr>
            <w:tcW w:w="552" w:type="dxa"/>
            <w:tcBorders>
              <w:top w:val="single" w:sz="4" w:space="0" w:color="auto"/>
              <w:left w:val="single" w:sz="4" w:space="0" w:color="auto"/>
              <w:bottom w:val="single" w:sz="4" w:space="0" w:color="auto"/>
            </w:tcBorders>
            <w:shd w:val="clear" w:color="auto" w:fill="FFFFFF"/>
            <w:vAlign w:val="center"/>
          </w:tcPr>
          <w:p w14:paraId="60563C8B" w14:textId="77777777" w:rsidR="001E5DD3" w:rsidRPr="00164FB0" w:rsidRDefault="001E5DD3" w:rsidP="001E5DD3">
            <w:pPr>
              <w:framePr w:w="8918" w:wrap="notBeside" w:vAnchor="text" w:hAnchor="page" w:x="3795" w:y="227"/>
              <w:spacing w:line="210" w:lineRule="exact"/>
              <w:jc w:val="center"/>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shd w:val="clear" w:color="auto" w:fill="FFFFFF"/>
              </w:rPr>
              <w:t>15.</w:t>
            </w:r>
          </w:p>
        </w:tc>
        <w:tc>
          <w:tcPr>
            <w:tcW w:w="2126" w:type="dxa"/>
            <w:tcBorders>
              <w:top w:val="single" w:sz="4" w:space="0" w:color="auto"/>
              <w:left w:val="single" w:sz="4" w:space="0" w:color="auto"/>
              <w:bottom w:val="single" w:sz="4" w:space="0" w:color="auto"/>
            </w:tcBorders>
            <w:shd w:val="clear" w:color="auto" w:fill="FFFFFF"/>
            <w:vAlign w:val="center"/>
          </w:tcPr>
          <w:p w14:paraId="675D8AAB"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eastAsia="en-US" w:bidi="ar-SA"/>
              </w:rPr>
            </w:pPr>
            <w:r w:rsidRPr="00164FB0">
              <w:rPr>
                <w:rFonts w:ascii="Times New Roman" w:eastAsia="Times New Roman" w:hAnsi="Times New Roman" w:cs="Times New Roman"/>
                <w:color w:val="000000" w:themeColor="text1"/>
                <w:sz w:val="18"/>
                <w:szCs w:val="18"/>
                <w:lang w:eastAsia="en-US" w:bidi="ar-SA"/>
              </w:rPr>
              <w:t>NIM-2BRI-NT/TE</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0A9DAAB9" w14:textId="77777777" w:rsidR="001E5DD3" w:rsidRPr="00164FB0" w:rsidRDefault="001E5DD3" w:rsidP="001E5DD3">
            <w:pPr>
              <w:framePr w:w="8918" w:wrap="notBeside" w:vAnchor="text" w:hAnchor="page" w:x="3795" w:y="227"/>
              <w:spacing w:line="210" w:lineRule="exact"/>
              <w:rPr>
                <w:rFonts w:ascii="Times New Roman" w:eastAsia="Times New Roman" w:hAnsi="Times New Roman" w:cs="Times New Roman"/>
                <w:color w:val="000000" w:themeColor="text1"/>
                <w:sz w:val="18"/>
                <w:szCs w:val="18"/>
                <w:lang w:val="en-US" w:eastAsia="en-US" w:bidi="ar-SA"/>
              </w:rPr>
            </w:pPr>
            <w:r w:rsidRPr="00164FB0">
              <w:rPr>
                <w:rFonts w:ascii="Times New Roman" w:eastAsia="Times New Roman" w:hAnsi="Times New Roman" w:cs="Times New Roman"/>
                <w:color w:val="000000" w:themeColor="text1"/>
                <w:sz w:val="18"/>
                <w:szCs w:val="18"/>
                <w:lang w:val="en-US" w:eastAsia="en-US"/>
              </w:rPr>
              <w:t>2-Port BRI Network Interface Module</w:t>
            </w:r>
          </w:p>
        </w:tc>
      </w:tr>
    </w:tbl>
    <w:p w14:paraId="69E914EF" w14:textId="77777777" w:rsidR="001E5DD3" w:rsidRPr="00164FB0" w:rsidRDefault="001E5DD3" w:rsidP="001E5DD3">
      <w:pPr>
        <w:spacing w:line="210" w:lineRule="exact"/>
        <w:rPr>
          <w:rFonts w:ascii="Times New Roman" w:eastAsia="Times New Roman" w:hAnsi="Times New Roman" w:cs="Times New Roman"/>
          <w:b/>
          <w:bCs/>
          <w:color w:val="000000" w:themeColor="text1"/>
          <w:sz w:val="16"/>
          <w:szCs w:val="16"/>
          <w:lang w:val="en-US" w:eastAsia="en-US" w:bidi="ar-SA"/>
        </w:rPr>
      </w:pPr>
    </w:p>
    <w:p w14:paraId="11C7B93A" w14:textId="77777777" w:rsidR="00643821" w:rsidRPr="00164FB0" w:rsidRDefault="00643821" w:rsidP="00643821">
      <w:pPr>
        <w:rPr>
          <w:color w:val="000000" w:themeColor="text1"/>
          <w:lang w:val="en-US"/>
        </w:rPr>
      </w:pPr>
    </w:p>
    <w:p w14:paraId="51B7E2E6" w14:textId="61B5F64B" w:rsidR="001E5DD3" w:rsidRPr="0006691B" w:rsidRDefault="001E5DD3" w:rsidP="00D80878">
      <w:pPr>
        <w:tabs>
          <w:tab w:val="left" w:pos="710"/>
        </w:tabs>
        <w:jc w:val="center"/>
        <w:rPr>
          <w:rFonts w:ascii="Times New Roman" w:hAnsi="Times New Roman" w:cs="Times New Roman"/>
          <w:b/>
          <w:color w:val="000000" w:themeColor="text1"/>
          <w:sz w:val="22"/>
          <w:szCs w:val="22"/>
          <w:lang w:eastAsia="en-US" w:bidi="ar-SA"/>
        </w:rPr>
      </w:pPr>
      <w:r w:rsidRPr="0006691B">
        <w:rPr>
          <w:rFonts w:ascii="Times New Roman" w:hAnsi="Times New Roman" w:cs="Times New Roman"/>
          <w:b/>
          <w:color w:val="000000" w:themeColor="text1"/>
          <w:sz w:val="22"/>
          <w:szCs w:val="22"/>
          <w:lang w:eastAsia="en-US" w:bidi="ar-SA"/>
        </w:rPr>
        <w:t xml:space="preserve">TABELA Nr </w:t>
      </w:r>
      <w:r w:rsidR="00FD60CC">
        <w:rPr>
          <w:rFonts w:ascii="Times New Roman" w:hAnsi="Times New Roman" w:cs="Times New Roman"/>
          <w:b/>
          <w:color w:val="000000" w:themeColor="text1"/>
          <w:sz w:val="22"/>
          <w:szCs w:val="22"/>
          <w:lang w:eastAsia="en-US" w:bidi="ar-SA"/>
        </w:rPr>
        <w:t>3</w:t>
      </w:r>
      <w:r w:rsidRPr="0006691B">
        <w:rPr>
          <w:rFonts w:ascii="Times New Roman" w:hAnsi="Times New Roman" w:cs="Times New Roman"/>
          <w:b/>
          <w:color w:val="000000" w:themeColor="text1"/>
          <w:sz w:val="22"/>
          <w:szCs w:val="22"/>
          <w:lang w:eastAsia="en-US" w:bidi="ar-SA"/>
        </w:rPr>
        <w:t xml:space="preserve">. Minimalne wymagania i parametry techniczne </w:t>
      </w:r>
      <w:r w:rsidR="009F0A7F" w:rsidRPr="0006691B">
        <w:rPr>
          <w:rFonts w:ascii="Times New Roman" w:hAnsi="Times New Roman" w:cs="Times New Roman"/>
          <w:b/>
          <w:color w:val="000000" w:themeColor="text1"/>
          <w:sz w:val="22"/>
          <w:szCs w:val="22"/>
          <w:lang w:eastAsia="en-US" w:bidi="ar-SA"/>
        </w:rPr>
        <w:t xml:space="preserve">dla </w:t>
      </w:r>
      <w:r w:rsidRPr="0006691B">
        <w:rPr>
          <w:rFonts w:ascii="Times New Roman" w:hAnsi="Times New Roman" w:cs="Times New Roman"/>
          <w:b/>
          <w:color w:val="000000" w:themeColor="text1"/>
          <w:sz w:val="22"/>
          <w:szCs w:val="22"/>
          <w:lang w:eastAsia="en-US" w:bidi="ar-SA"/>
        </w:rPr>
        <w:t xml:space="preserve">switcha </w:t>
      </w:r>
      <w:r w:rsidRPr="0006691B">
        <w:rPr>
          <w:rFonts w:ascii="Times New Roman" w:hAnsi="Times New Roman" w:cs="Times New Roman"/>
          <w:b/>
          <w:color w:val="000000" w:themeColor="text1"/>
          <w:sz w:val="22"/>
          <w:szCs w:val="22"/>
          <w:lang w:eastAsia="en-US"/>
        </w:rPr>
        <w:t xml:space="preserve">– </w:t>
      </w:r>
      <w:r w:rsidR="00F107C9" w:rsidRPr="0006691B">
        <w:rPr>
          <w:rFonts w:ascii="Times New Roman" w:hAnsi="Times New Roman" w:cs="Times New Roman"/>
          <w:b/>
          <w:color w:val="000000" w:themeColor="text1"/>
          <w:sz w:val="22"/>
          <w:szCs w:val="22"/>
        </w:rPr>
        <w:t>45-076 Opole, ul. Krakowska 46</w:t>
      </w:r>
    </w:p>
    <w:p w14:paraId="16886314" w14:textId="77777777" w:rsidR="001E5DD3" w:rsidRPr="00164FB0" w:rsidRDefault="001E5DD3" w:rsidP="001E5DD3">
      <w:pPr>
        <w:tabs>
          <w:tab w:val="left" w:pos="710"/>
        </w:tabs>
        <w:rPr>
          <w:rFonts w:ascii="Times New Roman" w:hAnsi="Times New Roman" w:cs="Times New Roman"/>
          <w:b/>
          <w:color w:val="000000" w:themeColor="text1"/>
          <w:sz w:val="20"/>
          <w:szCs w:val="20"/>
          <w:lang w:eastAsia="en-US"/>
        </w:rPr>
      </w:pPr>
    </w:p>
    <w:p w14:paraId="070D8651" w14:textId="77777777" w:rsidR="001E5DD3" w:rsidRPr="00164FB0" w:rsidRDefault="001E5DD3" w:rsidP="001E5DD3">
      <w:pPr>
        <w:pStyle w:val="Teksttreci100"/>
        <w:shd w:val="clear" w:color="auto" w:fill="auto"/>
        <w:spacing w:line="210" w:lineRule="exact"/>
        <w:ind w:left="800" w:firstLine="0"/>
        <w:rPr>
          <w:color w:val="000000" w:themeColor="text1"/>
        </w:rPr>
      </w:pPr>
    </w:p>
    <w:tbl>
      <w:tblPr>
        <w:tblStyle w:val="Siatkatabelijasna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810"/>
        <w:gridCol w:w="6355"/>
      </w:tblGrid>
      <w:tr w:rsidR="00164FB0" w:rsidRPr="00164FB0" w14:paraId="204C3D33" w14:textId="77777777" w:rsidTr="00133390">
        <w:trPr>
          <w:trHeight w:val="190"/>
        </w:trPr>
        <w:tc>
          <w:tcPr>
            <w:tcW w:w="11165" w:type="dxa"/>
            <w:gridSpan w:val="2"/>
            <w:hideMark/>
          </w:tcPr>
          <w:p w14:paraId="2CE67611"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Cechy zarządzania</w:t>
            </w:r>
          </w:p>
        </w:tc>
      </w:tr>
      <w:tr w:rsidR="00164FB0" w:rsidRPr="00164FB0" w14:paraId="1FF92D3B" w14:textId="77777777" w:rsidTr="00133390">
        <w:trPr>
          <w:trHeight w:val="57"/>
        </w:trPr>
        <w:tc>
          <w:tcPr>
            <w:tcW w:w="4810" w:type="dxa"/>
            <w:hideMark/>
          </w:tcPr>
          <w:p w14:paraId="27D48AE5"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lastRenderedPageBreak/>
              <w:t>Typ przełącznika</w:t>
            </w:r>
          </w:p>
        </w:tc>
        <w:tc>
          <w:tcPr>
            <w:tcW w:w="6355" w:type="dxa"/>
            <w:hideMark/>
          </w:tcPr>
          <w:p w14:paraId="1FE143F7" w14:textId="793937EC"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Managed</w:t>
            </w:r>
          </w:p>
        </w:tc>
      </w:tr>
      <w:tr w:rsidR="00164FB0" w:rsidRPr="00164FB0" w14:paraId="103C9E95" w14:textId="77777777" w:rsidTr="00133390">
        <w:trPr>
          <w:trHeight w:val="57"/>
        </w:trPr>
        <w:tc>
          <w:tcPr>
            <w:tcW w:w="4810" w:type="dxa"/>
            <w:hideMark/>
          </w:tcPr>
          <w:p w14:paraId="3548E363" w14:textId="2323460F"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Przełącznik wielowarstwowy</w:t>
            </w:r>
          </w:p>
        </w:tc>
        <w:tc>
          <w:tcPr>
            <w:tcW w:w="6355" w:type="dxa"/>
            <w:hideMark/>
          </w:tcPr>
          <w:p w14:paraId="48481439" w14:textId="1B43618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L2</w:t>
            </w:r>
          </w:p>
        </w:tc>
      </w:tr>
      <w:tr w:rsidR="00164FB0" w:rsidRPr="00164FB0" w14:paraId="4FC83B5E" w14:textId="77777777" w:rsidTr="00133390">
        <w:trPr>
          <w:trHeight w:val="57"/>
        </w:trPr>
        <w:tc>
          <w:tcPr>
            <w:tcW w:w="4810" w:type="dxa"/>
            <w:hideMark/>
          </w:tcPr>
          <w:p w14:paraId="009C85BC"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obsługa jakość serwisu (QoS)</w:t>
            </w:r>
          </w:p>
        </w:tc>
        <w:tc>
          <w:tcPr>
            <w:tcW w:w="6355" w:type="dxa"/>
            <w:hideMark/>
          </w:tcPr>
          <w:p w14:paraId="0FC33B57" w14:textId="030134BD"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58DC77A8" w14:textId="77777777" w:rsidTr="00133390">
        <w:trPr>
          <w:trHeight w:val="57"/>
        </w:trPr>
        <w:tc>
          <w:tcPr>
            <w:tcW w:w="4810" w:type="dxa"/>
            <w:hideMark/>
          </w:tcPr>
          <w:p w14:paraId="4F9A646B"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Obsługa Multicast</w:t>
            </w:r>
          </w:p>
        </w:tc>
        <w:tc>
          <w:tcPr>
            <w:tcW w:w="6355" w:type="dxa"/>
            <w:hideMark/>
          </w:tcPr>
          <w:p w14:paraId="710B482A" w14:textId="6050EF14"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6E9D5C44" w14:textId="77777777" w:rsidTr="00133390">
        <w:trPr>
          <w:trHeight w:val="57"/>
        </w:trPr>
        <w:tc>
          <w:tcPr>
            <w:tcW w:w="11165" w:type="dxa"/>
            <w:gridSpan w:val="2"/>
            <w:hideMark/>
          </w:tcPr>
          <w:p w14:paraId="1CE74060"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Łączność</w:t>
            </w:r>
          </w:p>
        </w:tc>
      </w:tr>
      <w:tr w:rsidR="00164FB0" w:rsidRPr="00164FB0" w14:paraId="5373DB3F" w14:textId="77777777" w:rsidTr="00133390">
        <w:trPr>
          <w:trHeight w:val="57"/>
        </w:trPr>
        <w:tc>
          <w:tcPr>
            <w:tcW w:w="4810" w:type="dxa"/>
            <w:hideMark/>
          </w:tcPr>
          <w:p w14:paraId="25E9A227" w14:textId="1BF0C9D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Podstawowe przełączanie RJ-45 Liczba portów Ethernet</w:t>
            </w:r>
          </w:p>
        </w:tc>
        <w:tc>
          <w:tcPr>
            <w:tcW w:w="6355" w:type="dxa"/>
            <w:hideMark/>
          </w:tcPr>
          <w:p w14:paraId="0EFE78FB" w14:textId="7F7C9D23"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24</w:t>
            </w:r>
          </w:p>
        </w:tc>
      </w:tr>
      <w:tr w:rsidR="00164FB0" w:rsidRPr="00164FB0" w14:paraId="6623BA9B" w14:textId="77777777" w:rsidTr="00133390">
        <w:trPr>
          <w:trHeight w:val="57"/>
        </w:trPr>
        <w:tc>
          <w:tcPr>
            <w:tcW w:w="4810" w:type="dxa"/>
            <w:hideMark/>
          </w:tcPr>
          <w:p w14:paraId="1EAEE438" w14:textId="6AA54BF6"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Podstawowe przełączania Ethernet RJ-45 porty typ</w:t>
            </w:r>
          </w:p>
        </w:tc>
        <w:tc>
          <w:tcPr>
            <w:tcW w:w="6355" w:type="dxa"/>
            <w:hideMark/>
          </w:tcPr>
          <w:p w14:paraId="3675F423" w14:textId="62600D22"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Gigabit Ethernet (10/100/1000)</w:t>
            </w:r>
          </w:p>
        </w:tc>
      </w:tr>
      <w:tr w:rsidR="00164FB0" w:rsidRPr="00164FB0" w14:paraId="7B78B519" w14:textId="77777777" w:rsidTr="00133390">
        <w:trPr>
          <w:trHeight w:val="57"/>
        </w:trPr>
        <w:tc>
          <w:tcPr>
            <w:tcW w:w="4810" w:type="dxa"/>
            <w:hideMark/>
          </w:tcPr>
          <w:p w14:paraId="03BAA8A0"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Ilość slotów Modułu SFP</w:t>
            </w:r>
          </w:p>
        </w:tc>
        <w:tc>
          <w:tcPr>
            <w:tcW w:w="6355" w:type="dxa"/>
            <w:hideMark/>
          </w:tcPr>
          <w:p w14:paraId="2AE3AD36" w14:textId="19E4B95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4</w:t>
            </w:r>
          </w:p>
        </w:tc>
      </w:tr>
      <w:tr w:rsidR="00164FB0" w:rsidRPr="00164FB0" w14:paraId="4C312DF8" w14:textId="77777777" w:rsidTr="00133390">
        <w:trPr>
          <w:trHeight w:val="57"/>
        </w:trPr>
        <w:tc>
          <w:tcPr>
            <w:tcW w:w="4810" w:type="dxa"/>
            <w:hideMark/>
          </w:tcPr>
          <w:p w14:paraId="60C88108"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Ilość portów Gigabit Ethernet</w:t>
            </w:r>
          </w:p>
        </w:tc>
        <w:tc>
          <w:tcPr>
            <w:tcW w:w="6355" w:type="dxa"/>
            <w:hideMark/>
          </w:tcPr>
          <w:p w14:paraId="070B00FA" w14:textId="76A7900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24</w:t>
            </w:r>
          </w:p>
        </w:tc>
      </w:tr>
      <w:tr w:rsidR="00164FB0" w:rsidRPr="00164FB0" w14:paraId="1AD72331" w14:textId="77777777" w:rsidTr="00133390">
        <w:tc>
          <w:tcPr>
            <w:tcW w:w="11165" w:type="dxa"/>
            <w:gridSpan w:val="2"/>
            <w:hideMark/>
          </w:tcPr>
          <w:p w14:paraId="15BD50F2"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Sieć komputerowa</w:t>
            </w:r>
          </w:p>
        </w:tc>
      </w:tr>
      <w:tr w:rsidR="00164FB0" w:rsidRPr="00164FB0" w14:paraId="692ABBC7" w14:textId="77777777" w:rsidTr="00133390">
        <w:trPr>
          <w:trHeight w:val="57"/>
        </w:trPr>
        <w:tc>
          <w:tcPr>
            <w:tcW w:w="4810" w:type="dxa"/>
            <w:hideMark/>
          </w:tcPr>
          <w:p w14:paraId="4A6DC905" w14:textId="154D50AF"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Standardy komunikacyjne</w:t>
            </w:r>
          </w:p>
        </w:tc>
        <w:tc>
          <w:tcPr>
            <w:tcW w:w="6355" w:type="dxa"/>
            <w:hideMark/>
          </w:tcPr>
          <w:p w14:paraId="70C5A3D3" w14:textId="521D120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IEEE 802.1D,IEEE 802.1Q,IEEE 802.1p,IEEE 802.1s,IEEE 802.1w,IEEE 802.1x,IEEE 802.3,IEEE 802.3ab,IEEE 802.3ad,IEEE 802.3af,IEEE 802.3ah,IEEE 802.3x,IEEE 802.3z</w:t>
            </w:r>
          </w:p>
        </w:tc>
      </w:tr>
      <w:tr w:rsidR="00164FB0" w:rsidRPr="00164FB0" w14:paraId="5520E434" w14:textId="77777777" w:rsidTr="00133390">
        <w:trPr>
          <w:trHeight w:val="57"/>
        </w:trPr>
        <w:tc>
          <w:tcPr>
            <w:tcW w:w="4810" w:type="dxa"/>
            <w:hideMark/>
          </w:tcPr>
          <w:p w14:paraId="2772B150" w14:textId="4049892F"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Pełny dupleks</w:t>
            </w:r>
          </w:p>
        </w:tc>
        <w:tc>
          <w:tcPr>
            <w:tcW w:w="6355" w:type="dxa"/>
            <w:hideMark/>
          </w:tcPr>
          <w:p w14:paraId="760912BD" w14:textId="6020A6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440251AE" w14:textId="77777777" w:rsidTr="00133390">
        <w:trPr>
          <w:trHeight w:val="57"/>
        </w:trPr>
        <w:tc>
          <w:tcPr>
            <w:tcW w:w="4810" w:type="dxa"/>
            <w:hideMark/>
          </w:tcPr>
          <w:p w14:paraId="69DF8F5B"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Agregator połączenia</w:t>
            </w:r>
          </w:p>
        </w:tc>
        <w:tc>
          <w:tcPr>
            <w:tcW w:w="6355" w:type="dxa"/>
            <w:hideMark/>
          </w:tcPr>
          <w:p w14:paraId="408B888D" w14:textId="5F9F0DA1"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70A4FBDE" w14:textId="77777777" w:rsidTr="00133390">
        <w:trPr>
          <w:trHeight w:val="57"/>
        </w:trPr>
        <w:tc>
          <w:tcPr>
            <w:tcW w:w="4810" w:type="dxa"/>
            <w:hideMark/>
          </w:tcPr>
          <w:p w14:paraId="28044C7D"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Kontrola wzrostu natężenia ruchu</w:t>
            </w:r>
          </w:p>
        </w:tc>
        <w:tc>
          <w:tcPr>
            <w:tcW w:w="6355" w:type="dxa"/>
            <w:hideMark/>
          </w:tcPr>
          <w:p w14:paraId="47F72DCD" w14:textId="73DAB0A1"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6D1070D8" w14:textId="77777777" w:rsidTr="00133390">
        <w:trPr>
          <w:trHeight w:val="57"/>
        </w:trPr>
        <w:tc>
          <w:tcPr>
            <w:tcW w:w="4810" w:type="dxa"/>
            <w:hideMark/>
          </w:tcPr>
          <w:p w14:paraId="045F7128"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Klient DHCP</w:t>
            </w:r>
          </w:p>
        </w:tc>
        <w:tc>
          <w:tcPr>
            <w:tcW w:w="6355" w:type="dxa"/>
            <w:hideMark/>
          </w:tcPr>
          <w:p w14:paraId="5C84C899" w14:textId="27B6F3D8"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733C9C6E" w14:textId="77777777" w:rsidTr="00133390">
        <w:trPr>
          <w:trHeight w:val="57"/>
        </w:trPr>
        <w:tc>
          <w:tcPr>
            <w:tcW w:w="4810" w:type="dxa"/>
            <w:hideMark/>
          </w:tcPr>
          <w:p w14:paraId="2AC5F173" w14:textId="30B579EA"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Serwer DHCP</w:t>
            </w:r>
          </w:p>
        </w:tc>
        <w:tc>
          <w:tcPr>
            <w:tcW w:w="6355" w:type="dxa"/>
            <w:hideMark/>
          </w:tcPr>
          <w:p w14:paraId="06CCA0AC" w14:textId="3D12D4AF"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493FA40B" w14:textId="77777777" w:rsidTr="00133390">
        <w:trPr>
          <w:trHeight w:val="57"/>
        </w:trPr>
        <w:tc>
          <w:tcPr>
            <w:tcW w:w="4810" w:type="dxa"/>
            <w:hideMark/>
          </w:tcPr>
          <w:p w14:paraId="774A1FC5"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Protokół drzewa rozpinającego</w:t>
            </w:r>
          </w:p>
        </w:tc>
        <w:tc>
          <w:tcPr>
            <w:tcW w:w="6355" w:type="dxa"/>
            <w:hideMark/>
          </w:tcPr>
          <w:p w14:paraId="71B1B37D" w14:textId="16760CC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048447D5" w14:textId="77777777" w:rsidTr="00133390">
        <w:trPr>
          <w:trHeight w:val="57"/>
        </w:trPr>
        <w:tc>
          <w:tcPr>
            <w:tcW w:w="4810" w:type="dxa"/>
            <w:hideMark/>
          </w:tcPr>
          <w:p w14:paraId="2985078C"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IGMP snooping</w:t>
            </w:r>
          </w:p>
        </w:tc>
        <w:tc>
          <w:tcPr>
            <w:tcW w:w="6355" w:type="dxa"/>
            <w:hideMark/>
          </w:tcPr>
          <w:p w14:paraId="6F7F5F9F" w14:textId="49D4E18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6658075B" w14:textId="77777777" w:rsidTr="00133390">
        <w:trPr>
          <w:trHeight w:val="57"/>
        </w:trPr>
        <w:tc>
          <w:tcPr>
            <w:tcW w:w="4810" w:type="dxa"/>
            <w:hideMark/>
          </w:tcPr>
          <w:p w14:paraId="61C46D99" w14:textId="06DD74A1"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Automatyczne MDI/MDI-X</w:t>
            </w:r>
          </w:p>
        </w:tc>
        <w:tc>
          <w:tcPr>
            <w:tcW w:w="6355" w:type="dxa"/>
            <w:hideMark/>
          </w:tcPr>
          <w:p w14:paraId="47AD81C4" w14:textId="78D003E0"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4FC1DA12" w14:textId="77777777" w:rsidTr="00133390">
        <w:trPr>
          <w:trHeight w:val="57"/>
        </w:trPr>
        <w:tc>
          <w:tcPr>
            <w:tcW w:w="4810" w:type="dxa"/>
            <w:hideMark/>
          </w:tcPr>
          <w:p w14:paraId="5A1F0F04" w14:textId="5F319BD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Obsługa sieci VLAN</w:t>
            </w:r>
          </w:p>
        </w:tc>
        <w:tc>
          <w:tcPr>
            <w:tcW w:w="6355" w:type="dxa"/>
            <w:hideMark/>
          </w:tcPr>
          <w:p w14:paraId="748FE7F0" w14:textId="0D345D80"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25473787" w14:textId="77777777" w:rsidTr="00133390">
        <w:trPr>
          <w:trHeight w:val="57"/>
        </w:trPr>
        <w:tc>
          <w:tcPr>
            <w:tcW w:w="11165" w:type="dxa"/>
            <w:gridSpan w:val="2"/>
            <w:hideMark/>
          </w:tcPr>
          <w:p w14:paraId="5AD7D65B"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Przekazanie (audycja) Danych</w:t>
            </w:r>
          </w:p>
        </w:tc>
      </w:tr>
      <w:tr w:rsidR="00164FB0" w:rsidRPr="00164FB0" w14:paraId="75BCF8F7" w14:textId="77777777" w:rsidTr="00133390">
        <w:trPr>
          <w:trHeight w:val="57"/>
        </w:trPr>
        <w:tc>
          <w:tcPr>
            <w:tcW w:w="4810" w:type="dxa"/>
            <w:hideMark/>
          </w:tcPr>
          <w:p w14:paraId="382A010C"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Przepustowość</w:t>
            </w:r>
          </w:p>
        </w:tc>
        <w:tc>
          <w:tcPr>
            <w:tcW w:w="6355" w:type="dxa"/>
            <w:hideMark/>
          </w:tcPr>
          <w:p w14:paraId="3E76FC61"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41.7  Mpps</w:t>
            </w:r>
          </w:p>
        </w:tc>
      </w:tr>
      <w:tr w:rsidR="00164FB0" w:rsidRPr="00164FB0" w14:paraId="6E80A192" w14:textId="77777777" w:rsidTr="00133390">
        <w:trPr>
          <w:trHeight w:val="57"/>
        </w:trPr>
        <w:tc>
          <w:tcPr>
            <w:tcW w:w="4810" w:type="dxa"/>
            <w:hideMark/>
          </w:tcPr>
          <w:p w14:paraId="6DA812DD" w14:textId="2CF3BB89"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Wielkość tabeli adresów</w:t>
            </w:r>
          </w:p>
        </w:tc>
        <w:tc>
          <w:tcPr>
            <w:tcW w:w="6355" w:type="dxa"/>
            <w:hideMark/>
          </w:tcPr>
          <w:p w14:paraId="63E8A14B"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8000  wejścia</w:t>
            </w:r>
          </w:p>
        </w:tc>
      </w:tr>
      <w:tr w:rsidR="00164FB0" w:rsidRPr="00164FB0" w14:paraId="5A317445" w14:textId="77777777" w:rsidTr="00133390">
        <w:trPr>
          <w:trHeight w:val="57"/>
        </w:trPr>
        <w:tc>
          <w:tcPr>
            <w:tcW w:w="4810" w:type="dxa"/>
            <w:hideMark/>
          </w:tcPr>
          <w:p w14:paraId="57C34A62"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Zgodny z Jumbo Frames</w:t>
            </w:r>
          </w:p>
        </w:tc>
        <w:tc>
          <w:tcPr>
            <w:tcW w:w="6355" w:type="dxa"/>
            <w:hideMark/>
          </w:tcPr>
          <w:p w14:paraId="7A09849D" w14:textId="1D6E4DEA"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5A86FCB7" w14:textId="77777777" w:rsidTr="00133390">
        <w:trPr>
          <w:trHeight w:val="57"/>
        </w:trPr>
        <w:tc>
          <w:tcPr>
            <w:tcW w:w="4810" w:type="dxa"/>
            <w:hideMark/>
          </w:tcPr>
          <w:p w14:paraId="36465103"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Rozszerzenie Jumbo Frames</w:t>
            </w:r>
          </w:p>
        </w:tc>
        <w:tc>
          <w:tcPr>
            <w:tcW w:w="6355" w:type="dxa"/>
            <w:hideMark/>
          </w:tcPr>
          <w:p w14:paraId="429EA0AE" w14:textId="2BAFC700"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9216</w:t>
            </w:r>
          </w:p>
        </w:tc>
      </w:tr>
      <w:tr w:rsidR="00164FB0" w:rsidRPr="00164FB0" w14:paraId="343D38EB" w14:textId="77777777" w:rsidTr="00133390">
        <w:trPr>
          <w:trHeight w:val="57"/>
        </w:trPr>
        <w:tc>
          <w:tcPr>
            <w:tcW w:w="11165" w:type="dxa"/>
            <w:gridSpan w:val="2"/>
            <w:hideMark/>
          </w:tcPr>
          <w:p w14:paraId="0799D997"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Ochrona</w:t>
            </w:r>
          </w:p>
        </w:tc>
      </w:tr>
      <w:tr w:rsidR="00164FB0" w:rsidRPr="00164FB0" w14:paraId="5EB99C6F" w14:textId="77777777" w:rsidTr="00133390">
        <w:trPr>
          <w:trHeight w:val="57"/>
        </w:trPr>
        <w:tc>
          <w:tcPr>
            <w:tcW w:w="4810" w:type="dxa"/>
            <w:hideMark/>
          </w:tcPr>
          <w:p w14:paraId="2BBD58A7" w14:textId="11721F4C"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Filtrowanie adresów MAC</w:t>
            </w:r>
          </w:p>
        </w:tc>
        <w:tc>
          <w:tcPr>
            <w:tcW w:w="6355" w:type="dxa"/>
            <w:hideMark/>
          </w:tcPr>
          <w:p w14:paraId="19FECADF" w14:textId="62276758"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2D6641AD" w14:textId="77777777" w:rsidTr="00133390">
        <w:trPr>
          <w:trHeight w:val="57"/>
        </w:trPr>
        <w:tc>
          <w:tcPr>
            <w:tcW w:w="4810" w:type="dxa"/>
            <w:hideMark/>
          </w:tcPr>
          <w:p w14:paraId="11B33CD9"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obsługuje SSH/SSL</w:t>
            </w:r>
          </w:p>
        </w:tc>
        <w:tc>
          <w:tcPr>
            <w:tcW w:w="6355" w:type="dxa"/>
            <w:hideMark/>
          </w:tcPr>
          <w:p w14:paraId="2432013D" w14:textId="1CB498C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56831E10" w14:textId="77777777" w:rsidTr="00133390">
        <w:trPr>
          <w:trHeight w:val="57"/>
        </w:trPr>
        <w:tc>
          <w:tcPr>
            <w:tcW w:w="4810" w:type="dxa"/>
            <w:hideMark/>
          </w:tcPr>
          <w:p w14:paraId="46F24C62" w14:textId="5755BCC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Szyfrowanie / bezpieczeństwo</w:t>
            </w:r>
          </w:p>
        </w:tc>
        <w:tc>
          <w:tcPr>
            <w:tcW w:w="6355" w:type="dxa"/>
            <w:hideMark/>
          </w:tcPr>
          <w:p w14:paraId="586930D4" w14:textId="0F38A1EC"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802.1x RADIUS,SSH-2</w:t>
            </w:r>
          </w:p>
        </w:tc>
      </w:tr>
      <w:tr w:rsidR="00164FB0" w:rsidRPr="00164FB0" w14:paraId="52EDDDA0" w14:textId="77777777" w:rsidTr="00133390">
        <w:trPr>
          <w:trHeight w:val="57"/>
        </w:trPr>
        <w:tc>
          <w:tcPr>
            <w:tcW w:w="11165" w:type="dxa"/>
            <w:gridSpan w:val="2"/>
            <w:hideMark/>
          </w:tcPr>
          <w:p w14:paraId="7F253EF9"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Protokoły</w:t>
            </w:r>
          </w:p>
        </w:tc>
      </w:tr>
      <w:tr w:rsidR="00164FB0" w:rsidRPr="00E66D23" w14:paraId="508A97C2" w14:textId="77777777" w:rsidTr="00133390">
        <w:trPr>
          <w:trHeight w:val="57"/>
        </w:trPr>
        <w:tc>
          <w:tcPr>
            <w:tcW w:w="4810" w:type="dxa"/>
            <w:hideMark/>
          </w:tcPr>
          <w:p w14:paraId="0A5C370B"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Protokoły zarządzające</w:t>
            </w:r>
          </w:p>
        </w:tc>
        <w:tc>
          <w:tcPr>
            <w:tcW w:w="6355" w:type="dxa"/>
            <w:hideMark/>
          </w:tcPr>
          <w:p w14:paraId="0EB85466" w14:textId="0AA89CF9" w:rsidR="001E5DD3" w:rsidRPr="00164FB0" w:rsidRDefault="001E5DD3" w:rsidP="009F0A7F">
            <w:pPr>
              <w:tabs>
                <w:tab w:val="left" w:pos="710"/>
              </w:tabs>
              <w:rPr>
                <w:rFonts w:ascii="Times New Roman" w:hAnsi="Times New Roman" w:cs="Times New Roman"/>
                <w:color w:val="000000" w:themeColor="text1"/>
                <w:sz w:val="16"/>
                <w:szCs w:val="16"/>
                <w:lang w:val="en-US" w:eastAsia="en-US"/>
              </w:rPr>
            </w:pPr>
            <w:r w:rsidRPr="00164FB0">
              <w:rPr>
                <w:rFonts w:ascii="Times New Roman" w:hAnsi="Times New Roman" w:cs="Times New Roman"/>
                <w:color w:val="000000" w:themeColor="text1"/>
                <w:sz w:val="16"/>
                <w:szCs w:val="16"/>
                <w:lang w:val="en-US" w:eastAsia="en-US"/>
              </w:rPr>
              <w:t>SNMP 1, RMON 1, RMON 2, RMON 3, RMON 9, Telnet, SNMP 3, SNMP 2c, HTTP</w:t>
            </w:r>
          </w:p>
        </w:tc>
      </w:tr>
      <w:tr w:rsidR="00164FB0" w:rsidRPr="00164FB0" w14:paraId="6A3419C2" w14:textId="77777777" w:rsidTr="00133390">
        <w:trPr>
          <w:trHeight w:val="57"/>
        </w:trPr>
        <w:tc>
          <w:tcPr>
            <w:tcW w:w="11165" w:type="dxa"/>
            <w:gridSpan w:val="2"/>
            <w:hideMark/>
          </w:tcPr>
          <w:p w14:paraId="6FECCAFC"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Montaż</w:t>
            </w:r>
          </w:p>
        </w:tc>
      </w:tr>
      <w:tr w:rsidR="00164FB0" w:rsidRPr="00164FB0" w14:paraId="228441F3" w14:textId="77777777" w:rsidTr="00133390">
        <w:trPr>
          <w:trHeight w:val="57"/>
        </w:trPr>
        <w:tc>
          <w:tcPr>
            <w:tcW w:w="4810" w:type="dxa"/>
            <w:hideMark/>
          </w:tcPr>
          <w:p w14:paraId="6BCD1D30" w14:textId="019AC5D1"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Możliwości montowania w stelażu</w:t>
            </w:r>
          </w:p>
        </w:tc>
        <w:tc>
          <w:tcPr>
            <w:tcW w:w="6355" w:type="dxa"/>
            <w:hideMark/>
          </w:tcPr>
          <w:p w14:paraId="36E5A1FD" w14:textId="29A38FBC"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685D8298" w14:textId="77777777" w:rsidTr="00133390">
        <w:trPr>
          <w:trHeight w:val="57"/>
        </w:trPr>
        <w:tc>
          <w:tcPr>
            <w:tcW w:w="4810" w:type="dxa"/>
            <w:hideMark/>
          </w:tcPr>
          <w:p w14:paraId="46E2D55A" w14:textId="02CDEA9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Rozmiar układu</w:t>
            </w:r>
          </w:p>
        </w:tc>
        <w:tc>
          <w:tcPr>
            <w:tcW w:w="6355" w:type="dxa"/>
            <w:hideMark/>
          </w:tcPr>
          <w:p w14:paraId="071FC1E1" w14:textId="30ADE9F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1U</w:t>
            </w:r>
          </w:p>
        </w:tc>
      </w:tr>
      <w:tr w:rsidR="00164FB0" w:rsidRPr="00164FB0" w14:paraId="3A3D1542" w14:textId="77777777" w:rsidTr="00133390">
        <w:trPr>
          <w:trHeight w:val="57"/>
        </w:trPr>
        <w:tc>
          <w:tcPr>
            <w:tcW w:w="11165" w:type="dxa"/>
            <w:gridSpan w:val="2"/>
            <w:hideMark/>
          </w:tcPr>
          <w:p w14:paraId="6667E15A"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Praca</w:t>
            </w:r>
          </w:p>
        </w:tc>
      </w:tr>
      <w:tr w:rsidR="00164FB0" w:rsidRPr="00164FB0" w14:paraId="0267D9F2" w14:textId="77777777" w:rsidTr="00133390">
        <w:trPr>
          <w:trHeight w:val="57"/>
        </w:trPr>
        <w:tc>
          <w:tcPr>
            <w:tcW w:w="4810" w:type="dxa"/>
            <w:hideMark/>
          </w:tcPr>
          <w:p w14:paraId="54655D77" w14:textId="1AF5FDB8"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Pojemność pamięci wewnętrznej</w:t>
            </w:r>
          </w:p>
        </w:tc>
        <w:tc>
          <w:tcPr>
            <w:tcW w:w="6355" w:type="dxa"/>
            <w:hideMark/>
          </w:tcPr>
          <w:p w14:paraId="4FBF8BED"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128  MB</w:t>
            </w:r>
          </w:p>
        </w:tc>
      </w:tr>
      <w:tr w:rsidR="00164FB0" w:rsidRPr="00164FB0" w14:paraId="5CB39B2E" w14:textId="77777777" w:rsidTr="00133390">
        <w:trPr>
          <w:trHeight w:val="57"/>
        </w:trPr>
        <w:tc>
          <w:tcPr>
            <w:tcW w:w="4810" w:type="dxa"/>
            <w:hideMark/>
          </w:tcPr>
          <w:p w14:paraId="6520BA08"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Wielkość pamięci flash</w:t>
            </w:r>
          </w:p>
        </w:tc>
        <w:tc>
          <w:tcPr>
            <w:tcW w:w="6355" w:type="dxa"/>
            <w:hideMark/>
          </w:tcPr>
          <w:p w14:paraId="338DA9B0"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64  MB</w:t>
            </w:r>
          </w:p>
        </w:tc>
      </w:tr>
      <w:tr w:rsidR="00164FB0" w:rsidRPr="00164FB0" w14:paraId="0D70C3D5" w14:textId="77777777" w:rsidTr="00133390">
        <w:trPr>
          <w:trHeight w:val="57"/>
        </w:trPr>
        <w:tc>
          <w:tcPr>
            <w:tcW w:w="4810" w:type="dxa"/>
            <w:hideMark/>
          </w:tcPr>
          <w:p w14:paraId="7155102B" w14:textId="6A133F2A"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Poziom hałasu Lc IEC</w:t>
            </w:r>
          </w:p>
        </w:tc>
        <w:tc>
          <w:tcPr>
            <w:tcW w:w="6355" w:type="dxa"/>
            <w:hideMark/>
          </w:tcPr>
          <w:p w14:paraId="675A475E"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43  dB</w:t>
            </w:r>
          </w:p>
        </w:tc>
      </w:tr>
      <w:tr w:rsidR="00164FB0" w:rsidRPr="00164FB0" w14:paraId="2B2A8278" w14:textId="77777777" w:rsidTr="00133390">
        <w:trPr>
          <w:trHeight w:val="57"/>
        </w:trPr>
        <w:tc>
          <w:tcPr>
            <w:tcW w:w="4810" w:type="dxa"/>
            <w:hideMark/>
          </w:tcPr>
          <w:p w14:paraId="3A157E52" w14:textId="7F6B231B"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MTBF (Średni okres międzyawaryjny)</w:t>
            </w:r>
          </w:p>
        </w:tc>
        <w:tc>
          <w:tcPr>
            <w:tcW w:w="6355" w:type="dxa"/>
            <w:hideMark/>
          </w:tcPr>
          <w:p w14:paraId="659BF59D"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245604  godz</w:t>
            </w:r>
          </w:p>
        </w:tc>
      </w:tr>
      <w:tr w:rsidR="00164FB0" w:rsidRPr="00164FB0" w14:paraId="4C23B430" w14:textId="77777777" w:rsidTr="00133390">
        <w:trPr>
          <w:trHeight w:val="57"/>
        </w:trPr>
        <w:tc>
          <w:tcPr>
            <w:tcW w:w="11165" w:type="dxa"/>
            <w:gridSpan w:val="2"/>
            <w:hideMark/>
          </w:tcPr>
          <w:p w14:paraId="18DC07CB"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Zarządzanie energią</w:t>
            </w:r>
          </w:p>
        </w:tc>
      </w:tr>
      <w:tr w:rsidR="00164FB0" w:rsidRPr="00164FB0" w14:paraId="5F7CC1AE" w14:textId="77777777" w:rsidTr="00133390">
        <w:trPr>
          <w:trHeight w:val="57"/>
        </w:trPr>
        <w:tc>
          <w:tcPr>
            <w:tcW w:w="4810" w:type="dxa"/>
            <w:hideMark/>
          </w:tcPr>
          <w:p w14:paraId="10C46D2F" w14:textId="4C2EBA18"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Napięcie wejściowe AC</w:t>
            </w:r>
          </w:p>
        </w:tc>
        <w:tc>
          <w:tcPr>
            <w:tcW w:w="6355" w:type="dxa"/>
            <w:hideMark/>
          </w:tcPr>
          <w:p w14:paraId="5A9D4C16"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100-240  V</w:t>
            </w:r>
          </w:p>
        </w:tc>
      </w:tr>
      <w:tr w:rsidR="00164FB0" w:rsidRPr="00164FB0" w14:paraId="6301CC5A" w14:textId="77777777" w:rsidTr="00133390">
        <w:trPr>
          <w:trHeight w:val="57"/>
        </w:trPr>
        <w:tc>
          <w:tcPr>
            <w:tcW w:w="4810" w:type="dxa"/>
            <w:hideMark/>
          </w:tcPr>
          <w:p w14:paraId="501F1A4F"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Częstotliwość wejściowa AC</w:t>
            </w:r>
          </w:p>
        </w:tc>
        <w:tc>
          <w:tcPr>
            <w:tcW w:w="6355" w:type="dxa"/>
            <w:hideMark/>
          </w:tcPr>
          <w:p w14:paraId="54412A54"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50/60  Hz</w:t>
            </w:r>
          </w:p>
        </w:tc>
      </w:tr>
      <w:tr w:rsidR="00164FB0" w:rsidRPr="00164FB0" w14:paraId="55FE85BD" w14:textId="77777777" w:rsidTr="00133390">
        <w:trPr>
          <w:trHeight w:val="57"/>
        </w:trPr>
        <w:tc>
          <w:tcPr>
            <w:tcW w:w="4810" w:type="dxa"/>
            <w:hideMark/>
          </w:tcPr>
          <w:p w14:paraId="570991DA" w14:textId="37A60B2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Maksymalne zużycie mocy</w:t>
            </w:r>
          </w:p>
        </w:tc>
        <w:tc>
          <w:tcPr>
            <w:tcW w:w="6355" w:type="dxa"/>
            <w:hideMark/>
          </w:tcPr>
          <w:p w14:paraId="252D4D63"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870  W</w:t>
            </w:r>
          </w:p>
        </w:tc>
      </w:tr>
      <w:tr w:rsidR="00164FB0" w:rsidRPr="00164FB0" w14:paraId="3A4ED8BB" w14:textId="77777777" w:rsidTr="00133390">
        <w:trPr>
          <w:trHeight w:val="57"/>
        </w:trPr>
        <w:tc>
          <w:tcPr>
            <w:tcW w:w="4810" w:type="dxa"/>
            <w:hideMark/>
          </w:tcPr>
          <w:p w14:paraId="205D7509"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Prąd wejściowy</w:t>
            </w:r>
          </w:p>
        </w:tc>
        <w:tc>
          <w:tcPr>
            <w:tcW w:w="6355" w:type="dxa"/>
            <w:hideMark/>
          </w:tcPr>
          <w:p w14:paraId="3C5F97C9"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5/2  A</w:t>
            </w:r>
          </w:p>
        </w:tc>
      </w:tr>
      <w:tr w:rsidR="00164FB0" w:rsidRPr="00164FB0" w14:paraId="2D273381" w14:textId="77777777" w:rsidTr="00133390">
        <w:trPr>
          <w:trHeight w:val="57"/>
        </w:trPr>
        <w:tc>
          <w:tcPr>
            <w:tcW w:w="11165" w:type="dxa"/>
            <w:gridSpan w:val="2"/>
            <w:hideMark/>
          </w:tcPr>
          <w:p w14:paraId="7DDD482F" w14:textId="77777777" w:rsidR="001E5DD3" w:rsidRPr="00164FB0" w:rsidRDefault="001E5DD3" w:rsidP="009F0A7F">
            <w:pPr>
              <w:tabs>
                <w:tab w:val="left" w:pos="710"/>
              </w:tabs>
              <w:rPr>
                <w:rFonts w:ascii="Times New Roman" w:hAnsi="Times New Roman" w:cs="Times New Roman"/>
                <w:b/>
                <w:color w:val="000000" w:themeColor="text1"/>
                <w:sz w:val="16"/>
                <w:szCs w:val="16"/>
                <w:lang w:eastAsia="en-US"/>
              </w:rPr>
            </w:pPr>
            <w:r w:rsidRPr="00164FB0">
              <w:rPr>
                <w:rFonts w:ascii="Times New Roman" w:hAnsi="Times New Roman" w:cs="Times New Roman"/>
                <w:b/>
                <w:color w:val="000000" w:themeColor="text1"/>
                <w:sz w:val="16"/>
                <w:szCs w:val="16"/>
                <w:lang w:eastAsia="en-US"/>
              </w:rPr>
              <w:t>Zasilanie przez Ethernet</w:t>
            </w:r>
          </w:p>
        </w:tc>
      </w:tr>
      <w:tr w:rsidR="00164FB0" w:rsidRPr="00164FB0" w14:paraId="55F77860" w14:textId="77777777" w:rsidTr="00133390">
        <w:trPr>
          <w:trHeight w:val="57"/>
        </w:trPr>
        <w:tc>
          <w:tcPr>
            <w:tcW w:w="4810" w:type="dxa"/>
            <w:hideMark/>
          </w:tcPr>
          <w:p w14:paraId="53EF9C3A"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Obsługa PoE</w:t>
            </w:r>
          </w:p>
        </w:tc>
        <w:tc>
          <w:tcPr>
            <w:tcW w:w="6355" w:type="dxa"/>
            <w:hideMark/>
          </w:tcPr>
          <w:p w14:paraId="2A493809" w14:textId="7806A83D"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Tak</w:t>
            </w:r>
          </w:p>
        </w:tc>
      </w:tr>
      <w:tr w:rsidR="00164FB0" w:rsidRPr="00164FB0" w14:paraId="283E8075" w14:textId="77777777" w:rsidTr="00133390">
        <w:trPr>
          <w:trHeight w:val="57"/>
        </w:trPr>
        <w:tc>
          <w:tcPr>
            <w:tcW w:w="4810" w:type="dxa"/>
            <w:hideMark/>
          </w:tcPr>
          <w:p w14:paraId="11D1E32E" w14:textId="77777777" w:rsidR="001E5DD3" w:rsidRPr="00164FB0" w:rsidRDefault="001E5DD3" w:rsidP="009F0A7F">
            <w:pPr>
              <w:tabs>
                <w:tab w:val="left" w:pos="710"/>
              </w:tabs>
              <w:rPr>
                <w:rFonts w:ascii="Times New Roman" w:hAnsi="Times New Roman" w:cs="Times New Roman"/>
                <w:color w:val="000000" w:themeColor="text1"/>
                <w:sz w:val="16"/>
                <w:szCs w:val="16"/>
                <w:lang w:val="en-US" w:eastAsia="en-US"/>
              </w:rPr>
            </w:pPr>
            <w:r w:rsidRPr="00164FB0">
              <w:rPr>
                <w:rFonts w:ascii="Times New Roman" w:hAnsi="Times New Roman" w:cs="Times New Roman"/>
                <w:color w:val="000000" w:themeColor="text1"/>
                <w:sz w:val="16"/>
                <w:szCs w:val="16"/>
                <w:lang w:val="en-US" w:eastAsia="en-US"/>
              </w:rPr>
              <w:t>Power over Ethernet Plus (PoE +) ilość portów</w:t>
            </w:r>
          </w:p>
        </w:tc>
        <w:tc>
          <w:tcPr>
            <w:tcW w:w="6355" w:type="dxa"/>
            <w:hideMark/>
          </w:tcPr>
          <w:p w14:paraId="3C050931" w14:textId="32711A88"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24</w:t>
            </w:r>
          </w:p>
        </w:tc>
      </w:tr>
      <w:tr w:rsidR="00164FB0" w:rsidRPr="00164FB0" w14:paraId="154EB75F" w14:textId="77777777" w:rsidTr="00133390">
        <w:trPr>
          <w:trHeight w:val="57"/>
        </w:trPr>
        <w:tc>
          <w:tcPr>
            <w:tcW w:w="4810" w:type="dxa"/>
            <w:hideMark/>
          </w:tcPr>
          <w:p w14:paraId="00D2D250"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Całkowita Power over Ethernet (PoE) budżetu</w:t>
            </w:r>
          </w:p>
        </w:tc>
        <w:tc>
          <w:tcPr>
            <w:tcW w:w="6355" w:type="dxa"/>
            <w:hideMark/>
          </w:tcPr>
          <w:p w14:paraId="32DAF751" w14:textId="77777777" w:rsidR="001E5DD3" w:rsidRPr="00164FB0" w:rsidRDefault="001E5DD3" w:rsidP="009F0A7F">
            <w:pPr>
              <w:tabs>
                <w:tab w:val="left" w:pos="710"/>
              </w:tabs>
              <w:rPr>
                <w:rFonts w:ascii="Times New Roman" w:hAnsi="Times New Roman" w:cs="Times New Roman"/>
                <w:color w:val="000000" w:themeColor="text1"/>
                <w:sz w:val="16"/>
                <w:szCs w:val="16"/>
                <w:lang w:eastAsia="en-US"/>
              </w:rPr>
            </w:pPr>
            <w:r w:rsidRPr="00164FB0">
              <w:rPr>
                <w:rFonts w:ascii="Times New Roman" w:hAnsi="Times New Roman" w:cs="Times New Roman"/>
                <w:color w:val="000000" w:themeColor="text1"/>
                <w:sz w:val="16"/>
                <w:szCs w:val="16"/>
                <w:lang w:eastAsia="en-US"/>
              </w:rPr>
              <w:t>720  W</w:t>
            </w:r>
          </w:p>
        </w:tc>
      </w:tr>
    </w:tbl>
    <w:p w14:paraId="7923295B" w14:textId="20A116AC" w:rsidR="00B63865" w:rsidRPr="00164FB0" w:rsidRDefault="00643821" w:rsidP="00643821">
      <w:pPr>
        <w:tabs>
          <w:tab w:val="left" w:pos="1236"/>
        </w:tabs>
        <w:rPr>
          <w:color w:val="000000" w:themeColor="text1"/>
          <w:lang w:val="en-US"/>
        </w:rPr>
      </w:pPr>
      <w:r w:rsidRPr="00164FB0">
        <w:rPr>
          <w:color w:val="000000" w:themeColor="text1"/>
          <w:lang w:val="en-US"/>
        </w:rPr>
        <w:lastRenderedPageBreak/>
        <w:tab/>
      </w:r>
    </w:p>
    <w:sectPr w:rsidR="00B63865" w:rsidRPr="00164FB0" w:rsidSect="00ED5224">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62E88" w14:textId="77777777" w:rsidR="009A24DB" w:rsidRDefault="009A24DB" w:rsidP="00565A50">
      <w:r>
        <w:separator/>
      </w:r>
    </w:p>
  </w:endnote>
  <w:endnote w:type="continuationSeparator" w:id="0">
    <w:p w14:paraId="2CFC44B2" w14:textId="77777777" w:rsidR="009A24DB" w:rsidRDefault="009A24DB" w:rsidP="0056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sz w:val="28"/>
        <w:szCs w:val="28"/>
      </w:rPr>
      <w:id w:val="566384374"/>
      <w:docPartObj>
        <w:docPartGallery w:val="Page Numbers (Bottom of Page)"/>
        <w:docPartUnique/>
      </w:docPartObj>
    </w:sdtPr>
    <w:sdtEndPr>
      <w:rPr>
        <w:rFonts w:ascii="Arial Unicode MS" w:hAnsi="Arial Unicode MS"/>
        <w:sz w:val="24"/>
        <w:szCs w:val="24"/>
      </w:rPr>
    </w:sdtEndPr>
    <w:sdtContent>
      <w:p w14:paraId="40F3297B" w14:textId="77777777" w:rsidR="009954C7" w:rsidRDefault="009954C7" w:rsidP="000D17C0">
        <w:pPr>
          <w:pStyle w:val="Stopka"/>
          <w:jc w:val="center"/>
        </w:pPr>
        <w:r w:rsidRPr="000D17C0">
          <w:rPr>
            <w:rFonts w:ascii="Times New Roman" w:hAnsi="Times New Roman" w:cs="Times New Roman"/>
            <w:sz w:val="20"/>
            <w:szCs w:val="20"/>
          </w:rPr>
          <w:t xml:space="preserve">str. </w:t>
        </w:r>
        <w:r w:rsidRPr="000D17C0">
          <w:rPr>
            <w:rFonts w:ascii="Times New Roman" w:hAnsi="Times New Roman" w:cs="Times New Roman"/>
            <w:sz w:val="20"/>
            <w:szCs w:val="20"/>
          </w:rPr>
          <w:fldChar w:fldCharType="begin"/>
        </w:r>
        <w:r w:rsidRPr="000D17C0">
          <w:rPr>
            <w:rFonts w:ascii="Times New Roman" w:hAnsi="Times New Roman" w:cs="Times New Roman"/>
            <w:sz w:val="20"/>
            <w:szCs w:val="20"/>
          </w:rPr>
          <w:instrText xml:space="preserve"> PAGE    \* MERGEFORMAT </w:instrText>
        </w:r>
        <w:r w:rsidRPr="000D17C0">
          <w:rPr>
            <w:rFonts w:ascii="Times New Roman" w:hAnsi="Times New Roman" w:cs="Times New Roman"/>
            <w:sz w:val="20"/>
            <w:szCs w:val="20"/>
          </w:rPr>
          <w:fldChar w:fldCharType="separate"/>
        </w:r>
        <w:r w:rsidR="00167778">
          <w:rPr>
            <w:rFonts w:ascii="Times New Roman" w:hAnsi="Times New Roman" w:cs="Times New Roman"/>
            <w:noProof/>
            <w:sz w:val="20"/>
            <w:szCs w:val="20"/>
          </w:rPr>
          <w:t>1</w:t>
        </w:r>
        <w:r w:rsidRPr="000D17C0">
          <w:rPr>
            <w:rFonts w:ascii="Times New Roman" w:hAnsi="Times New Roman" w:cs="Times New Roman"/>
            <w:sz w:val="20"/>
            <w:szCs w:val="20"/>
          </w:rPr>
          <w:fldChar w:fldCharType="end"/>
        </w:r>
      </w:p>
    </w:sdtContent>
  </w:sdt>
  <w:p w14:paraId="4B8B2462" w14:textId="77777777" w:rsidR="009954C7" w:rsidRDefault="009954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FBD76" w14:textId="77777777" w:rsidR="009A24DB" w:rsidRDefault="009A24DB" w:rsidP="00565A50">
      <w:r>
        <w:separator/>
      </w:r>
    </w:p>
  </w:footnote>
  <w:footnote w:type="continuationSeparator" w:id="0">
    <w:p w14:paraId="7E3FDB64" w14:textId="77777777" w:rsidR="009A24DB" w:rsidRDefault="009A24DB" w:rsidP="00565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9"/>
    <w:lvl w:ilvl="0">
      <w:start w:val="1"/>
      <w:numFmt w:val="decimal"/>
      <w:lvlText w:val="%1)"/>
      <w:lvlJc w:val="left"/>
      <w:pPr>
        <w:tabs>
          <w:tab w:val="num" w:pos="1080"/>
        </w:tabs>
        <w:ind w:left="1080" w:hanging="360"/>
      </w:pPr>
      <w:rPr>
        <w:rFonts w:hint="default"/>
        <w:iCs/>
        <w:sz w:val="24"/>
        <w:szCs w:val="24"/>
      </w:rPr>
    </w:lvl>
  </w:abstractNum>
  <w:abstractNum w:abstractNumId="1" w15:restartNumberingAfterBreak="0">
    <w:nsid w:val="01303742"/>
    <w:multiLevelType w:val="hybridMultilevel"/>
    <w:tmpl w:val="5B9A8B34"/>
    <w:lvl w:ilvl="0" w:tplc="19AC570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3422AAF"/>
    <w:multiLevelType w:val="hybridMultilevel"/>
    <w:tmpl w:val="F2765C10"/>
    <w:lvl w:ilvl="0" w:tplc="63F88C4A">
      <w:start w:val="1"/>
      <w:numFmt w:val="decimal"/>
      <w:lvlText w:val="%1)"/>
      <w:lvlJc w:val="left"/>
      <w:pPr>
        <w:ind w:left="786"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4A110F"/>
    <w:multiLevelType w:val="multilevel"/>
    <w:tmpl w:val="3F46DCCA"/>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9435C0"/>
    <w:multiLevelType w:val="multilevel"/>
    <w:tmpl w:val="04FA50D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8F7827"/>
    <w:multiLevelType w:val="multilevel"/>
    <w:tmpl w:val="74E280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B72CF2"/>
    <w:multiLevelType w:val="multilevel"/>
    <w:tmpl w:val="12C0B5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BD5A72"/>
    <w:multiLevelType w:val="hybridMultilevel"/>
    <w:tmpl w:val="EEA835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607FA3"/>
    <w:multiLevelType w:val="multilevel"/>
    <w:tmpl w:val="3D7E9C7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9B643D"/>
    <w:multiLevelType w:val="hybridMultilevel"/>
    <w:tmpl w:val="DC74C8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35479D"/>
    <w:multiLevelType w:val="hybridMultilevel"/>
    <w:tmpl w:val="9B48BC9C"/>
    <w:lvl w:ilvl="0" w:tplc="30267ADC">
      <w:start w:val="1"/>
      <w:numFmt w:val="decimal"/>
      <w:lvlText w:val="%1)"/>
      <w:lvlJc w:val="left"/>
      <w:pPr>
        <w:ind w:left="786" w:hanging="360"/>
      </w:pPr>
      <w:rPr>
        <w:rFonts w:hint="default"/>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D2940D6"/>
    <w:multiLevelType w:val="multilevel"/>
    <w:tmpl w:val="333AA6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1D0340"/>
    <w:multiLevelType w:val="multilevel"/>
    <w:tmpl w:val="A370AD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6526D3"/>
    <w:multiLevelType w:val="multilevel"/>
    <w:tmpl w:val="372012E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167491"/>
    <w:multiLevelType w:val="hybridMultilevel"/>
    <w:tmpl w:val="0B86756A"/>
    <w:lvl w:ilvl="0" w:tplc="69403B56">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8476BC"/>
    <w:multiLevelType w:val="multilevel"/>
    <w:tmpl w:val="D0BEB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656232"/>
    <w:multiLevelType w:val="hybridMultilevel"/>
    <w:tmpl w:val="E1B815C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 w15:restartNumberingAfterBreak="0">
    <w:nsid w:val="4AE56A18"/>
    <w:multiLevelType w:val="multilevel"/>
    <w:tmpl w:val="E642252A"/>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F978C0"/>
    <w:multiLevelType w:val="multilevel"/>
    <w:tmpl w:val="6B60B99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485DF1"/>
    <w:multiLevelType w:val="multilevel"/>
    <w:tmpl w:val="50A0A45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67346C4"/>
    <w:multiLevelType w:val="hybridMultilevel"/>
    <w:tmpl w:val="3034A5C2"/>
    <w:lvl w:ilvl="0" w:tplc="1870CB3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5BE065EE"/>
    <w:multiLevelType w:val="hybridMultilevel"/>
    <w:tmpl w:val="279CE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472769"/>
    <w:multiLevelType w:val="hybridMultilevel"/>
    <w:tmpl w:val="6CEC1082"/>
    <w:lvl w:ilvl="0" w:tplc="9F0E428C">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F3424A8"/>
    <w:multiLevelType w:val="hybridMultilevel"/>
    <w:tmpl w:val="4316F410"/>
    <w:lvl w:ilvl="0" w:tplc="32E6FD9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66F50227"/>
    <w:multiLevelType w:val="multilevel"/>
    <w:tmpl w:val="62F267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9006FD4"/>
    <w:multiLevelType w:val="hybridMultilevel"/>
    <w:tmpl w:val="2A7C3B0C"/>
    <w:lvl w:ilvl="0" w:tplc="16E81C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0A2FDF"/>
    <w:multiLevelType w:val="multilevel"/>
    <w:tmpl w:val="65FE5CC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985955"/>
    <w:multiLevelType w:val="hybridMultilevel"/>
    <w:tmpl w:val="AE047526"/>
    <w:lvl w:ilvl="0" w:tplc="D13CA8F8">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9C32DD"/>
    <w:multiLevelType w:val="hybridMultilevel"/>
    <w:tmpl w:val="AB569F36"/>
    <w:lvl w:ilvl="0" w:tplc="4ECE9DA2">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F0B2AA8"/>
    <w:multiLevelType w:val="multilevel"/>
    <w:tmpl w:val="4CB4E84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42008916">
    <w:abstractNumId w:val="5"/>
  </w:num>
  <w:num w:numId="2" w16cid:durableId="1171023424">
    <w:abstractNumId w:val="18"/>
  </w:num>
  <w:num w:numId="3" w16cid:durableId="551386067">
    <w:abstractNumId w:val="8"/>
  </w:num>
  <w:num w:numId="4" w16cid:durableId="415058728">
    <w:abstractNumId w:val="29"/>
  </w:num>
  <w:num w:numId="5" w16cid:durableId="314993178">
    <w:abstractNumId w:val="6"/>
  </w:num>
  <w:num w:numId="6" w16cid:durableId="852230657">
    <w:abstractNumId w:val="13"/>
  </w:num>
  <w:num w:numId="7" w16cid:durableId="1838885799">
    <w:abstractNumId w:val="12"/>
  </w:num>
  <w:num w:numId="8" w16cid:durableId="648289967">
    <w:abstractNumId w:val="24"/>
  </w:num>
  <w:num w:numId="9" w16cid:durableId="1270966099">
    <w:abstractNumId w:val="15"/>
  </w:num>
  <w:num w:numId="10" w16cid:durableId="755781196">
    <w:abstractNumId w:val="3"/>
  </w:num>
  <w:num w:numId="11" w16cid:durableId="7102786">
    <w:abstractNumId w:val="4"/>
  </w:num>
  <w:num w:numId="12" w16cid:durableId="1439763200">
    <w:abstractNumId w:val="26"/>
  </w:num>
  <w:num w:numId="13" w16cid:durableId="1593780965">
    <w:abstractNumId w:val="21"/>
  </w:num>
  <w:num w:numId="14" w16cid:durableId="1116876428">
    <w:abstractNumId w:val="2"/>
  </w:num>
  <w:num w:numId="15" w16cid:durableId="162942807">
    <w:abstractNumId w:val="0"/>
  </w:num>
  <w:num w:numId="16" w16cid:durableId="1865292360">
    <w:abstractNumId w:val="7"/>
  </w:num>
  <w:num w:numId="17" w16cid:durableId="840316297">
    <w:abstractNumId w:val="20"/>
  </w:num>
  <w:num w:numId="18" w16cid:durableId="71126591">
    <w:abstractNumId w:val="25"/>
  </w:num>
  <w:num w:numId="19" w16cid:durableId="1387491460">
    <w:abstractNumId w:val="11"/>
  </w:num>
  <w:num w:numId="20" w16cid:durableId="1658148954">
    <w:abstractNumId w:val="17"/>
  </w:num>
  <w:num w:numId="21" w16cid:durableId="799496810">
    <w:abstractNumId w:val="23"/>
  </w:num>
  <w:num w:numId="22" w16cid:durableId="614214440">
    <w:abstractNumId w:val="1"/>
  </w:num>
  <w:num w:numId="23" w16cid:durableId="1381438755">
    <w:abstractNumId w:val="22"/>
  </w:num>
  <w:num w:numId="24" w16cid:durableId="1480881739">
    <w:abstractNumId w:val="28"/>
  </w:num>
  <w:num w:numId="25" w16cid:durableId="803893720">
    <w:abstractNumId w:val="14"/>
  </w:num>
  <w:num w:numId="26" w16cid:durableId="1587421182">
    <w:abstractNumId w:val="9"/>
  </w:num>
  <w:num w:numId="27" w16cid:durableId="1837333468">
    <w:abstractNumId w:val="27"/>
  </w:num>
  <w:num w:numId="28" w16cid:durableId="794952326">
    <w:abstractNumId w:val="16"/>
  </w:num>
  <w:num w:numId="29" w16cid:durableId="365062357">
    <w:abstractNumId w:val="10"/>
  </w:num>
  <w:num w:numId="30" w16cid:durableId="1909412467">
    <w:abstractNumId w:val="1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DFF"/>
    <w:rsid w:val="00003113"/>
    <w:rsid w:val="0001252D"/>
    <w:rsid w:val="00016469"/>
    <w:rsid w:val="0002064A"/>
    <w:rsid w:val="00024EF9"/>
    <w:rsid w:val="000301BE"/>
    <w:rsid w:val="00032BDA"/>
    <w:rsid w:val="00034D30"/>
    <w:rsid w:val="000536E2"/>
    <w:rsid w:val="00053B4E"/>
    <w:rsid w:val="0006122D"/>
    <w:rsid w:val="00061C76"/>
    <w:rsid w:val="00066733"/>
    <w:rsid w:val="0006691B"/>
    <w:rsid w:val="00070785"/>
    <w:rsid w:val="000717B0"/>
    <w:rsid w:val="00073633"/>
    <w:rsid w:val="00084DEE"/>
    <w:rsid w:val="00086588"/>
    <w:rsid w:val="0009350D"/>
    <w:rsid w:val="00094E1D"/>
    <w:rsid w:val="0009586C"/>
    <w:rsid w:val="000A1822"/>
    <w:rsid w:val="000A3F4E"/>
    <w:rsid w:val="000C68C4"/>
    <w:rsid w:val="000D17C0"/>
    <w:rsid w:val="000D2FC0"/>
    <w:rsid w:val="000F0923"/>
    <w:rsid w:val="000F3BD1"/>
    <w:rsid w:val="000F6CEA"/>
    <w:rsid w:val="000F6E4C"/>
    <w:rsid w:val="001055AD"/>
    <w:rsid w:val="00107EE0"/>
    <w:rsid w:val="00114564"/>
    <w:rsid w:val="001214AF"/>
    <w:rsid w:val="00126499"/>
    <w:rsid w:val="00126C66"/>
    <w:rsid w:val="00133390"/>
    <w:rsid w:val="00141CF2"/>
    <w:rsid w:val="001607A4"/>
    <w:rsid w:val="00161EFF"/>
    <w:rsid w:val="0016269D"/>
    <w:rsid w:val="0016466A"/>
    <w:rsid w:val="00164FB0"/>
    <w:rsid w:val="00167778"/>
    <w:rsid w:val="00173A14"/>
    <w:rsid w:val="001772AF"/>
    <w:rsid w:val="00180B95"/>
    <w:rsid w:val="001811EF"/>
    <w:rsid w:val="00182318"/>
    <w:rsid w:val="0018715F"/>
    <w:rsid w:val="00190687"/>
    <w:rsid w:val="0019594B"/>
    <w:rsid w:val="001A17C3"/>
    <w:rsid w:val="001A488C"/>
    <w:rsid w:val="001B35E9"/>
    <w:rsid w:val="001B671E"/>
    <w:rsid w:val="001D3EB9"/>
    <w:rsid w:val="001E0510"/>
    <w:rsid w:val="001E2607"/>
    <w:rsid w:val="001E3059"/>
    <w:rsid w:val="001E5DD3"/>
    <w:rsid w:val="001E6911"/>
    <w:rsid w:val="00202E78"/>
    <w:rsid w:val="00205C9E"/>
    <w:rsid w:val="00205EB2"/>
    <w:rsid w:val="002061B8"/>
    <w:rsid w:val="0021434F"/>
    <w:rsid w:val="00220BD5"/>
    <w:rsid w:val="00221DA3"/>
    <w:rsid w:val="0022682C"/>
    <w:rsid w:val="002276B2"/>
    <w:rsid w:val="0023436D"/>
    <w:rsid w:val="00241FC6"/>
    <w:rsid w:val="002424A3"/>
    <w:rsid w:val="002559EA"/>
    <w:rsid w:val="00260FC1"/>
    <w:rsid w:val="00262EA6"/>
    <w:rsid w:val="0026463C"/>
    <w:rsid w:val="0027083B"/>
    <w:rsid w:val="00270845"/>
    <w:rsid w:val="00274B67"/>
    <w:rsid w:val="00277923"/>
    <w:rsid w:val="00286595"/>
    <w:rsid w:val="00290725"/>
    <w:rsid w:val="00290A4B"/>
    <w:rsid w:val="002A05AA"/>
    <w:rsid w:val="002A1DFF"/>
    <w:rsid w:val="002B2176"/>
    <w:rsid w:val="002B4BE5"/>
    <w:rsid w:val="002E13AD"/>
    <w:rsid w:val="002E19CE"/>
    <w:rsid w:val="002E5B59"/>
    <w:rsid w:val="002E6690"/>
    <w:rsid w:val="002F017F"/>
    <w:rsid w:val="002F77A3"/>
    <w:rsid w:val="0031160E"/>
    <w:rsid w:val="0032306A"/>
    <w:rsid w:val="00333032"/>
    <w:rsid w:val="00333FD0"/>
    <w:rsid w:val="003342CD"/>
    <w:rsid w:val="00335794"/>
    <w:rsid w:val="00342518"/>
    <w:rsid w:val="003434EE"/>
    <w:rsid w:val="003465F8"/>
    <w:rsid w:val="0035290B"/>
    <w:rsid w:val="00365BBB"/>
    <w:rsid w:val="00367472"/>
    <w:rsid w:val="00371D0B"/>
    <w:rsid w:val="0038314E"/>
    <w:rsid w:val="00385C7E"/>
    <w:rsid w:val="0038638F"/>
    <w:rsid w:val="00386C19"/>
    <w:rsid w:val="00387F10"/>
    <w:rsid w:val="00387F70"/>
    <w:rsid w:val="00395359"/>
    <w:rsid w:val="003A3E9D"/>
    <w:rsid w:val="003A6ADA"/>
    <w:rsid w:val="003A6E9D"/>
    <w:rsid w:val="003B3241"/>
    <w:rsid w:val="003C16EB"/>
    <w:rsid w:val="003D24E5"/>
    <w:rsid w:val="003D3626"/>
    <w:rsid w:val="003F31CC"/>
    <w:rsid w:val="00415B9C"/>
    <w:rsid w:val="00421ABD"/>
    <w:rsid w:val="00425893"/>
    <w:rsid w:val="00435F2D"/>
    <w:rsid w:val="00436255"/>
    <w:rsid w:val="004373EF"/>
    <w:rsid w:val="00440B46"/>
    <w:rsid w:val="00445772"/>
    <w:rsid w:val="00450D81"/>
    <w:rsid w:val="00451446"/>
    <w:rsid w:val="00454E0A"/>
    <w:rsid w:val="00461C59"/>
    <w:rsid w:val="0047104B"/>
    <w:rsid w:val="00475FAD"/>
    <w:rsid w:val="00481C87"/>
    <w:rsid w:val="004926FA"/>
    <w:rsid w:val="00496630"/>
    <w:rsid w:val="004A253A"/>
    <w:rsid w:val="004A2FAD"/>
    <w:rsid w:val="004A34C7"/>
    <w:rsid w:val="004B36A0"/>
    <w:rsid w:val="004B64F1"/>
    <w:rsid w:val="004D43FC"/>
    <w:rsid w:val="004F1F82"/>
    <w:rsid w:val="004F5581"/>
    <w:rsid w:val="004F643C"/>
    <w:rsid w:val="004F6EDA"/>
    <w:rsid w:val="004F715E"/>
    <w:rsid w:val="004F79E4"/>
    <w:rsid w:val="00501600"/>
    <w:rsid w:val="0050176F"/>
    <w:rsid w:val="005027C4"/>
    <w:rsid w:val="00503034"/>
    <w:rsid w:val="00503FA4"/>
    <w:rsid w:val="005201ED"/>
    <w:rsid w:val="00541947"/>
    <w:rsid w:val="00541E2C"/>
    <w:rsid w:val="00546079"/>
    <w:rsid w:val="00547E01"/>
    <w:rsid w:val="0056106D"/>
    <w:rsid w:val="00565A50"/>
    <w:rsid w:val="005737D6"/>
    <w:rsid w:val="00581B39"/>
    <w:rsid w:val="00584A0B"/>
    <w:rsid w:val="005919EE"/>
    <w:rsid w:val="00593AEA"/>
    <w:rsid w:val="00596EBF"/>
    <w:rsid w:val="005A24EF"/>
    <w:rsid w:val="005B1391"/>
    <w:rsid w:val="005B29E9"/>
    <w:rsid w:val="005B5AC6"/>
    <w:rsid w:val="005C1AD0"/>
    <w:rsid w:val="0061458C"/>
    <w:rsid w:val="006201A0"/>
    <w:rsid w:val="00625E33"/>
    <w:rsid w:val="006274CC"/>
    <w:rsid w:val="006312D3"/>
    <w:rsid w:val="00640029"/>
    <w:rsid w:val="00643821"/>
    <w:rsid w:val="006451FA"/>
    <w:rsid w:val="00652311"/>
    <w:rsid w:val="00656D59"/>
    <w:rsid w:val="00660264"/>
    <w:rsid w:val="00663DFC"/>
    <w:rsid w:val="006668BF"/>
    <w:rsid w:val="00680E3E"/>
    <w:rsid w:val="00681960"/>
    <w:rsid w:val="00685DFE"/>
    <w:rsid w:val="00691FFF"/>
    <w:rsid w:val="006957B7"/>
    <w:rsid w:val="006B0790"/>
    <w:rsid w:val="006B4ED6"/>
    <w:rsid w:val="006C532E"/>
    <w:rsid w:val="006C60DE"/>
    <w:rsid w:val="006E0326"/>
    <w:rsid w:val="006E0BBC"/>
    <w:rsid w:val="006E117B"/>
    <w:rsid w:val="006E36C2"/>
    <w:rsid w:val="006F1A22"/>
    <w:rsid w:val="006F2BEC"/>
    <w:rsid w:val="006F41C2"/>
    <w:rsid w:val="007127EC"/>
    <w:rsid w:val="00722AE8"/>
    <w:rsid w:val="0075559B"/>
    <w:rsid w:val="007604AE"/>
    <w:rsid w:val="007633B5"/>
    <w:rsid w:val="00775394"/>
    <w:rsid w:val="0078265A"/>
    <w:rsid w:val="007B60C6"/>
    <w:rsid w:val="007D2129"/>
    <w:rsid w:val="007D29E0"/>
    <w:rsid w:val="007D30E1"/>
    <w:rsid w:val="007D3E4E"/>
    <w:rsid w:val="007D758B"/>
    <w:rsid w:val="007D7EF4"/>
    <w:rsid w:val="007E0872"/>
    <w:rsid w:val="007E308D"/>
    <w:rsid w:val="007E4E69"/>
    <w:rsid w:val="007E5583"/>
    <w:rsid w:val="007F5763"/>
    <w:rsid w:val="007F6910"/>
    <w:rsid w:val="007F6B30"/>
    <w:rsid w:val="008030CD"/>
    <w:rsid w:val="00806950"/>
    <w:rsid w:val="00807443"/>
    <w:rsid w:val="00813B3B"/>
    <w:rsid w:val="00815A63"/>
    <w:rsid w:val="0082272E"/>
    <w:rsid w:val="00825A6C"/>
    <w:rsid w:val="00831BEC"/>
    <w:rsid w:val="00840967"/>
    <w:rsid w:val="00847304"/>
    <w:rsid w:val="008478A0"/>
    <w:rsid w:val="00851F33"/>
    <w:rsid w:val="00852BE2"/>
    <w:rsid w:val="00854026"/>
    <w:rsid w:val="00861865"/>
    <w:rsid w:val="008674B1"/>
    <w:rsid w:val="00871AB8"/>
    <w:rsid w:val="008720AC"/>
    <w:rsid w:val="00876B02"/>
    <w:rsid w:val="00896C78"/>
    <w:rsid w:val="008A4588"/>
    <w:rsid w:val="008A5B20"/>
    <w:rsid w:val="008A7284"/>
    <w:rsid w:val="008B3B28"/>
    <w:rsid w:val="008B6B94"/>
    <w:rsid w:val="008D063E"/>
    <w:rsid w:val="008D70EB"/>
    <w:rsid w:val="008E2066"/>
    <w:rsid w:val="008E4C05"/>
    <w:rsid w:val="008F0D2E"/>
    <w:rsid w:val="008F4BA4"/>
    <w:rsid w:val="009043F8"/>
    <w:rsid w:val="00906064"/>
    <w:rsid w:val="009122AA"/>
    <w:rsid w:val="0091467A"/>
    <w:rsid w:val="0092733F"/>
    <w:rsid w:val="00932C7A"/>
    <w:rsid w:val="009351C7"/>
    <w:rsid w:val="00940DDE"/>
    <w:rsid w:val="00942103"/>
    <w:rsid w:val="00947EBA"/>
    <w:rsid w:val="00954EED"/>
    <w:rsid w:val="009609E8"/>
    <w:rsid w:val="009618C7"/>
    <w:rsid w:val="009669EE"/>
    <w:rsid w:val="00983927"/>
    <w:rsid w:val="00987ADB"/>
    <w:rsid w:val="0099051A"/>
    <w:rsid w:val="009954C7"/>
    <w:rsid w:val="009A0BCA"/>
    <w:rsid w:val="009A24DB"/>
    <w:rsid w:val="009B0DC6"/>
    <w:rsid w:val="009B335D"/>
    <w:rsid w:val="009C2278"/>
    <w:rsid w:val="009C5F1A"/>
    <w:rsid w:val="009D245F"/>
    <w:rsid w:val="009D3633"/>
    <w:rsid w:val="009D578C"/>
    <w:rsid w:val="009E162A"/>
    <w:rsid w:val="009E6482"/>
    <w:rsid w:val="009F0539"/>
    <w:rsid w:val="009F0A7F"/>
    <w:rsid w:val="009F4AB5"/>
    <w:rsid w:val="00A05072"/>
    <w:rsid w:val="00A07B86"/>
    <w:rsid w:val="00A145AD"/>
    <w:rsid w:val="00A25E3C"/>
    <w:rsid w:val="00A32F42"/>
    <w:rsid w:val="00A457CC"/>
    <w:rsid w:val="00A45F3F"/>
    <w:rsid w:val="00A45F8D"/>
    <w:rsid w:val="00A46566"/>
    <w:rsid w:val="00A47227"/>
    <w:rsid w:val="00A506CB"/>
    <w:rsid w:val="00A543B8"/>
    <w:rsid w:val="00A5673F"/>
    <w:rsid w:val="00A57D73"/>
    <w:rsid w:val="00A608BB"/>
    <w:rsid w:val="00A6252B"/>
    <w:rsid w:val="00A6477E"/>
    <w:rsid w:val="00A64B3D"/>
    <w:rsid w:val="00A66518"/>
    <w:rsid w:val="00A67635"/>
    <w:rsid w:val="00A7071C"/>
    <w:rsid w:val="00A7089C"/>
    <w:rsid w:val="00A80296"/>
    <w:rsid w:val="00A83323"/>
    <w:rsid w:val="00A84187"/>
    <w:rsid w:val="00A84ACE"/>
    <w:rsid w:val="00A941C3"/>
    <w:rsid w:val="00AB37B9"/>
    <w:rsid w:val="00AC1F94"/>
    <w:rsid w:val="00AC55E6"/>
    <w:rsid w:val="00AD0445"/>
    <w:rsid w:val="00AD18DC"/>
    <w:rsid w:val="00AD1AC5"/>
    <w:rsid w:val="00AD3AEE"/>
    <w:rsid w:val="00AE3DA9"/>
    <w:rsid w:val="00AF1C75"/>
    <w:rsid w:val="00AF3045"/>
    <w:rsid w:val="00B01BBD"/>
    <w:rsid w:val="00B164F4"/>
    <w:rsid w:val="00B16D54"/>
    <w:rsid w:val="00B20AE9"/>
    <w:rsid w:val="00B23FA3"/>
    <w:rsid w:val="00B26A86"/>
    <w:rsid w:val="00B344A5"/>
    <w:rsid w:val="00B40B07"/>
    <w:rsid w:val="00B40E49"/>
    <w:rsid w:val="00B4437B"/>
    <w:rsid w:val="00B47BE8"/>
    <w:rsid w:val="00B627AB"/>
    <w:rsid w:val="00B63865"/>
    <w:rsid w:val="00B72FC6"/>
    <w:rsid w:val="00B7543A"/>
    <w:rsid w:val="00B76673"/>
    <w:rsid w:val="00B77608"/>
    <w:rsid w:val="00B87575"/>
    <w:rsid w:val="00B957CD"/>
    <w:rsid w:val="00B965C7"/>
    <w:rsid w:val="00B96B7C"/>
    <w:rsid w:val="00B97081"/>
    <w:rsid w:val="00BA12DF"/>
    <w:rsid w:val="00BA5C14"/>
    <w:rsid w:val="00BA7D96"/>
    <w:rsid w:val="00BB3B3A"/>
    <w:rsid w:val="00BC0E54"/>
    <w:rsid w:val="00BC7AD5"/>
    <w:rsid w:val="00BD2B5B"/>
    <w:rsid w:val="00BD5646"/>
    <w:rsid w:val="00BE5D5F"/>
    <w:rsid w:val="00BF7982"/>
    <w:rsid w:val="00C07376"/>
    <w:rsid w:val="00C125A9"/>
    <w:rsid w:val="00C215DC"/>
    <w:rsid w:val="00C22A5E"/>
    <w:rsid w:val="00C26F87"/>
    <w:rsid w:val="00C306BB"/>
    <w:rsid w:val="00C43861"/>
    <w:rsid w:val="00C5123D"/>
    <w:rsid w:val="00C5340C"/>
    <w:rsid w:val="00C53C80"/>
    <w:rsid w:val="00C6409D"/>
    <w:rsid w:val="00C7183A"/>
    <w:rsid w:val="00C740ED"/>
    <w:rsid w:val="00C75483"/>
    <w:rsid w:val="00C77448"/>
    <w:rsid w:val="00C822BE"/>
    <w:rsid w:val="00C8771B"/>
    <w:rsid w:val="00CA4FE7"/>
    <w:rsid w:val="00CC32A3"/>
    <w:rsid w:val="00CC3601"/>
    <w:rsid w:val="00CD1F83"/>
    <w:rsid w:val="00CE2E22"/>
    <w:rsid w:val="00CE6755"/>
    <w:rsid w:val="00CF0E0C"/>
    <w:rsid w:val="00CF758A"/>
    <w:rsid w:val="00D10147"/>
    <w:rsid w:val="00D11B39"/>
    <w:rsid w:val="00D1473B"/>
    <w:rsid w:val="00D14B32"/>
    <w:rsid w:val="00D22C31"/>
    <w:rsid w:val="00D2351C"/>
    <w:rsid w:val="00D23EBF"/>
    <w:rsid w:val="00D25369"/>
    <w:rsid w:val="00D303E6"/>
    <w:rsid w:val="00D44F5D"/>
    <w:rsid w:val="00D46156"/>
    <w:rsid w:val="00D52ADE"/>
    <w:rsid w:val="00D64A52"/>
    <w:rsid w:val="00D80878"/>
    <w:rsid w:val="00D817AC"/>
    <w:rsid w:val="00D8465A"/>
    <w:rsid w:val="00D90A1D"/>
    <w:rsid w:val="00D90A81"/>
    <w:rsid w:val="00D92A66"/>
    <w:rsid w:val="00D953FA"/>
    <w:rsid w:val="00DA40B6"/>
    <w:rsid w:val="00DA68F3"/>
    <w:rsid w:val="00DB1195"/>
    <w:rsid w:val="00DB5257"/>
    <w:rsid w:val="00DC1E9A"/>
    <w:rsid w:val="00DC2168"/>
    <w:rsid w:val="00DC2F75"/>
    <w:rsid w:val="00DD4595"/>
    <w:rsid w:val="00DD5154"/>
    <w:rsid w:val="00DD732F"/>
    <w:rsid w:val="00DE1576"/>
    <w:rsid w:val="00DE4A4F"/>
    <w:rsid w:val="00DE548D"/>
    <w:rsid w:val="00E00ECE"/>
    <w:rsid w:val="00E0234B"/>
    <w:rsid w:val="00E13D94"/>
    <w:rsid w:val="00E140CC"/>
    <w:rsid w:val="00E155B8"/>
    <w:rsid w:val="00E22AF8"/>
    <w:rsid w:val="00E24CFA"/>
    <w:rsid w:val="00E40E30"/>
    <w:rsid w:val="00E41E61"/>
    <w:rsid w:val="00E46F5D"/>
    <w:rsid w:val="00E50D95"/>
    <w:rsid w:val="00E519D0"/>
    <w:rsid w:val="00E51C12"/>
    <w:rsid w:val="00E51EF1"/>
    <w:rsid w:val="00E64652"/>
    <w:rsid w:val="00E6665E"/>
    <w:rsid w:val="00E66D23"/>
    <w:rsid w:val="00E749AD"/>
    <w:rsid w:val="00E82B45"/>
    <w:rsid w:val="00E82CFF"/>
    <w:rsid w:val="00E87AC8"/>
    <w:rsid w:val="00E9045D"/>
    <w:rsid w:val="00E90941"/>
    <w:rsid w:val="00EA48CD"/>
    <w:rsid w:val="00EB3563"/>
    <w:rsid w:val="00EB54AA"/>
    <w:rsid w:val="00EB7B72"/>
    <w:rsid w:val="00EC7313"/>
    <w:rsid w:val="00ED5224"/>
    <w:rsid w:val="00EE0A56"/>
    <w:rsid w:val="00EE5C72"/>
    <w:rsid w:val="00EF44D4"/>
    <w:rsid w:val="00EF534D"/>
    <w:rsid w:val="00F107C9"/>
    <w:rsid w:val="00F125FA"/>
    <w:rsid w:val="00F232E5"/>
    <w:rsid w:val="00F25330"/>
    <w:rsid w:val="00F308DB"/>
    <w:rsid w:val="00F359FF"/>
    <w:rsid w:val="00F36CAB"/>
    <w:rsid w:val="00F43924"/>
    <w:rsid w:val="00F460E6"/>
    <w:rsid w:val="00F50BD4"/>
    <w:rsid w:val="00F51873"/>
    <w:rsid w:val="00F571C7"/>
    <w:rsid w:val="00F61B55"/>
    <w:rsid w:val="00F6304A"/>
    <w:rsid w:val="00F72176"/>
    <w:rsid w:val="00F80190"/>
    <w:rsid w:val="00F91143"/>
    <w:rsid w:val="00FA5856"/>
    <w:rsid w:val="00FB035D"/>
    <w:rsid w:val="00FC4F93"/>
    <w:rsid w:val="00FC5DBB"/>
    <w:rsid w:val="00FC678C"/>
    <w:rsid w:val="00FD60CC"/>
    <w:rsid w:val="00FD6CCC"/>
    <w:rsid w:val="00FE285C"/>
    <w:rsid w:val="00FE2912"/>
    <w:rsid w:val="00FE616F"/>
    <w:rsid w:val="00FE7ED3"/>
    <w:rsid w:val="00FF3C8A"/>
    <w:rsid w:val="00FF7C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5EC03B"/>
  <w15:docId w15:val="{DEE38101-6B68-4A23-801D-3A0ED53F4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A1DFF"/>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2">
    <w:name w:val="heading 2"/>
    <w:basedOn w:val="Normalny"/>
    <w:next w:val="Normalny"/>
    <w:link w:val="Nagwek2Znak"/>
    <w:qFormat/>
    <w:rsid w:val="00F61B55"/>
    <w:pPr>
      <w:keepNext/>
      <w:widowControl/>
      <w:spacing w:before="30" w:after="30"/>
      <w:jc w:val="center"/>
      <w:outlineLvl w:val="1"/>
    </w:pPr>
    <w:rPr>
      <w:rFonts w:ascii="Times New Roman" w:eastAsia="Times New Roman" w:hAnsi="Times New Roman" w:cs="Times New Roman"/>
      <w:b/>
      <w:color w:val="auto"/>
      <w:sz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7">
    <w:name w:val="Tekst treści (7)_"/>
    <w:basedOn w:val="Domylnaczcionkaakapitu"/>
    <w:link w:val="Teksttreci70"/>
    <w:rsid w:val="002A1DFF"/>
    <w:rPr>
      <w:rFonts w:ascii="Times New Roman" w:eastAsia="Times New Roman" w:hAnsi="Times New Roman" w:cs="Times New Roman"/>
      <w:shd w:val="clear" w:color="auto" w:fill="FFFFFF"/>
    </w:rPr>
  </w:style>
  <w:style w:type="character" w:customStyle="1" w:styleId="Teksttreci8">
    <w:name w:val="Tekst treści (8)_"/>
    <w:basedOn w:val="Domylnaczcionkaakapitu"/>
    <w:link w:val="Teksttreci80"/>
    <w:rsid w:val="002A1DFF"/>
    <w:rPr>
      <w:rFonts w:ascii="Times New Roman" w:eastAsia="Times New Roman" w:hAnsi="Times New Roman" w:cs="Times New Roman"/>
      <w:b/>
      <w:bCs/>
      <w:sz w:val="21"/>
      <w:szCs w:val="21"/>
      <w:shd w:val="clear" w:color="auto" w:fill="FFFFFF"/>
    </w:rPr>
  </w:style>
  <w:style w:type="character" w:customStyle="1" w:styleId="Nagwek52">
    <w:name w:val="Nagłówek #5 (2)_"/>
    <w:basedOn w:val="Domylnaczcionkaakapitu"/>
    <w:link w:val="Nagwek520"/>
    <w:rsid w:val="002A1DFF"/>
    <w:rPr>
      <w:rFonts w:ascii="Times New Roman" w:eastAsia="Times New Roman" w:hAnsi="Times New Roman" w:cs="Times New Roman"/>
      <w:b/>
      <w:bCs/>
      <w:shd w:val="clear" w:color="auto" w:fill="FFFFFF"/>
    </w:rPr>
  </w:style>
  <w:style w:type="character" w:customStyle="1" w:styleId="Teksttreci10">
    <w:name w:val="Tekst treści (10)_"/>
    <w:basedOn w:val="Domylnaczcionkaakapitu"/>
    <w:link w:val="Teksttreci100"/>
    <w:rsid w:val="002A1DFF"/>
    <w:rPr>
      <w:rFonts w:ascii="Times New Roman" w:eastAsia="Times New Roman" w:hAnsi="Times New Roman" w:cs="Times New Roman"/>
      <w:b/>
      <w:bCs/>
      <w:sz w:val="21"/>
      <w:szCs w:val="21"/>
      <w:shd w:val="clear" w:color="auto" w:fill="FFFFFF"/>
    </w:rPr>
  </w:style>
  <w:style w:type="paragraph" w:customStyle="1" w:styleId="Teksttreci70">
    <w:name w:val="Tekst treści (7)"/>
    <w:basedOn w:val="Normalny"/>
    <w:link w:val="Teksttreci7"/>
    <w:rsid w:val="002A1DFF"/>
    <w:pPr>
      <w:shd w:val="clear" w:color="auto" w:fill="FFFFFF"/>
      <w:spacing w:before="3480" w:line="278" w:lineRule="exact"/>
      <w:ind w:hanging="340"/>
    </w:pPr>
    <w:rPr>
      <w:rFonts w:ascii="Times New Roman" w:eastAsia="Times New Roman" w:hAnsi="Times New Roman" w:cs="Times New Roman"/>
      <w:color w:val="auto"/>
      <w:sz w:val="22"/>
      <w:szCs w:val="22"/>
      <w:lang w:eastAsia="en-US" w:bidi="ar-SA"/>
    </w:rPr>
  </w:style>
  <w:style w:type="paragraph" w:customStyle="1" w:styleId="Teksttreci80">
    <w:name w:val="Tekst treści (8)"/>
    <w:basedOn w:val="Normalny"/>
    <w:link w:val="Teksttreci8"/>
    <w:rsid w:val="002A1DFF"/>
    <w:pPr>
      <w:shd w:val="clear" w:color="auto" w:fill="FFFFFF"/>
      <w:spacing w:line="509" w:lineRule="exact"/>
      <w:ind w:hanging="440"/>
    </w:pPr>
    <w:rPr>
      <w:rFonts w:ascii="Times New Roman" w:eastAsia="Times New Roman" w:hAnsi="Times New Roman" w:cs="Times New Roman"/>
      <w:b/>
      <w:bCs/>
      <w:color w:val="auto"/>
      <w:sz w:val="21"/>
      <w:szCs w:val="21"/>
      <w:lang w:eastAsia="en-US" w:bidi="ar-SA"/>
    </w:rPr>
  </w:style>
  <w:style w:type="paragraph" w:customStyle="1" w:styleId="Nagwek520">
    <w:name w:val="Nagłówek #5 (2)"/>
    <w:basedOn w:val="Normalny"/>
    <w:link w:val="Nagwek52"/>
    <w:rsid w:val="002A1DFF"/>
    <w:pPr>
      <w:shd w:val="clear" w:color="auto" w:fill="FFFFFF"/>
      <w:spacing w:before="240" w:after="60" w:line="0" w:lineRule="atLeast"/>
      <w:jc w:val="both"/>
      <w:outlineLvl w:val="4"/>
    </w:pPr>
    <w:rPr>
      <w:rFonts w:ascii="Times New Roman" w:eastAsia="Times New Roman" w:hAnsi="Times New Roman" w:cs="Times New Roman"/>
      <w:b/>
      <w:bCs/>
      <w:color w:val="auto"/>
      <w:sz w:val="22"/>
      <w:szCs w:val="22"/>
      <w:lang w:eastAsia="en-US" w:bidi="ar-SA"/>
    </w:rPr>
  </w:style>
  <w:style w:type="paragraph" w:customStyle="1" w:styleId="Teksttreci100">
    <w:name w:val="Tekst treści (10)"/>
    <w:basedOn w:val="Normalny"/>
    <w:link w:val="Teksttreci10"/>
    <w:rsid w:val="002A1DFF"/>
    <w:pPr>
      <w:shd w:val="clear" w:color="auto" w:fill="FFFFFF"/>
      <w:spacing w:line="269" w:lineRule="exact"/>
      <w:ind w:hanging="720"/>
    </w:pPr>
    <w:rPr>
      <w:rFonts w:ascii="Times New Roman" w:eastAsia="Times New Roman" w:hAnsi="Times New Roman" w:cs="Times New Roman"/>
      <w:b/>
      <w:bCs/>
      <w:color w:val="auto"/>
      <w:sz w:val="21"/>
      <w:szCs w:val="21"/>
      <w:lang w:eastAsia="en-US" w:bidi="ar-SA"/>
    </w:rPr>
  </w:style>
  <w:style w:type="paragraph" w:styleId="Nagwek">
    <w:name w:val="header"/>
    <w:basedOn w:val="Normalny"/>
    <w:link w:val="NagwekZnak"/>
    <w:uiPriority w:val="99"/>
    <w:unhideWhenUsed/>
    <w:rsid w:val="00565A50"/>
    <w:pPr>
      <w:tabs>
        <w:tab w:val="center" w:pos="4536"/>
        <w:tab w:val="right" w:pos="9072"/>
      </w:tabs>
    </w:pPr>
  </w:style>
  <w:style w:type="character" w:customStyle="1" w:styleId="NagwekZnak">
    <w:name w:val="Nagłówek Znak"/>
    <w:basedOn w:val="Domylnaczcionkaakapitu"/>
    <w:link w:val="Nagwek"/>
    <w:uiPriority w:val="99"/>
    <w:rsid w:val="00565A50"/>
    <w:rPr>
      <w:rFonts w:ascii="Arial Unicode MS" w:eastAsia="Arial Unicode MS" w:hAnsi="Arial Unicode MS" w:cs="Arial Unicode MS"/>
      <w:color w:val="000000"/>
      <w:sz w:val="24"/>
      <w:szCs w:val="24"/>
      <w:lang w:eastAsia="pl-PL" w:bidi="pl-PL"/>
    </w:rPr>
  </w:style>
  <w:style w:type="paragraph" w:styleId="Stopka">
    <w:name w:val="footer"/>
    <w:basedOn w:val="Normalny"/>
    <w:link w:val="StopkaZnak"/>
    <w:uiPriority w:val="99"/>
    <w:unhideWhenUsed/>
    <w:rsid w:val="00565A50"/>
    <w:pPr>
      <w:tabs>
        <w:tab w:val="center" w:pos="4536"/>
        <w:tab w:val="right" w:pos="9072"/>
      </w:tabs>
    </w:pPr>
  </w:style>
  <w:style w:type="character" w:customStyle="1" w:styleId="StopkaZnak">
    <w:name w:val="Stopka Znak"/>
    <w:basedOn w:val="Domylnaczcionkaakapitu"/>
    <w:link w:val="Stopka"/>
    <w:uiPriority w:val="99"/>
    <w:rsid w:val="00565A50"/>
    <w:rPr>
      <w:rFonts w:ascii="Arial Unicode MS" w:eastAsia="Arial Unicode MS" w:hAnsi="Arial Unicode MS" w:cs="Arial Unicode MS"/>
      <w:color w:val="000000"/>
      <w:sz w:val="24"/>
      <w:szCs w:val="24"/>
      <w:lang w:eastAsia="pl-PL" w:bidi="pl-PL"/>
    </w:rPr>
  </w:style>
  <w:style w:type="character" w:customStyle="1" w:styleId="Nagweklubstopka">
    <w:name w:val="Nagłówek lub stopka_"/>
    <w:basedOn w:val="Domylnaczcionkaakapitu"/>
    <w:link w:val="Nagweklubstopka0"/>
    <w:rsid w:val="00565A50"/>
    <w:rPr>
      <w:rFonts w:ascii="Times New Roman" w:eastAsia="Times New Roman" w:hAnsi="Times New Roman" w:cs="Times New Roman"/>
      <w:b/>
      <w:bCs/>
      <w:i/>
      <w:iCs/>
      <w:shd w:val="clear" w:color="auto" w:fill="FFFFFF"/>
    </w:rPr>
  </w:style>
  <w:style w:type="character" w:customStyle="1" w:styleId="NagweklubstopkaFranklinGothicBook10ptBezpogrubieniaBezkursywy">
    <w:name w:val="Nagłówek lub stopka + Franklin Gothic Book;10 pt;Bez pogrubienia;Bez kursywy"/>
    <w:basedOn w:val="Nagweklubstopka"/>
    <w:rsid w:val="00565A50"/>
    <w:rPr>
      <w:rFonts w:ascii="Franklin Gothic Book" w:eastAsia="Franklin Gothic Book" w:hAnsi="Franklin Gothic Book" w:cs="Franklin Gothic Book"/>
      <w:b/>
      <w:bCs/>
      <w:i/>
      <w:iCs/>
      <w:color w:val="000000"/>
      <w:w w:val="100"/>
      <w:position w:val="0"/>
      <w:sz w:val="20"/>
      <w:szCs w:val="20"/>
      <w:shd w:val="clear" w:color="auto" w:fill="FFFFFF"/>
      <w:lang w:val="pl-PL" w:eastAsia="pl-PL" w:bidi="pl-PL"/>
    </w:rPr>
  </w:style>
  <w:style w:type="paragraph" w:customStyle="1" w:styleId="Nagweklubstopka0">
    <w:name w:val="Nagłówek lub stopka"/>
    <w:basedOn w:val="Normalny"/>
    <w:link w:val="Nagweklubstopka"/>
    <w:rsid w:val="00565A50"/>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character" w:customStyle="1" w:styleId="Teksttreci2">
    <w:name w:val="Tekst treści (2)_"/>
    <w:basedOn w:val="Domylnaczcionkaakapitu"/>
    <w:link w:val="Teksttreci20"/>
    <w:rsid w:val="0050176F"/>
    <w:rPr>
      <w:rFonts w:ascii="Times New Roman" w:eastAsia="Times New Roman" w:hAnsi="Times New Roman" w:cs="Times New Roman"/>
      <w:sz w:val="21"/>
      <w:szCs w:val="21"/>
      <w:shd w:val="clear" w:color="auto" w:fill="FFFFFF"/>
    </w:rPr>
  </w:style>
  <w:style w:type="character" w:customStyle="1" w:styleId="Teksttreci2Pogrubienie">
    <w:name w:val="Tekst treści (2) + Pogrubienie"/>
    <w:basedOn w:val="Teksttreci2"/>
    <w:rsid w:val="0050176F"/>
    <w:rPr>
      <w:rFonts w:ascii="Times New Roman" w:eastAsia="Times New Roman" w:hAnsi="Times New Roman" w:cs="Times New Roman"/>
      <w:b/>
      <w:b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50176F"/>
    <w:pPr>
      <w:shd w:val="clear" w:color="auto" w:fill="FFFFFF"/>
      <w:spacing w:after="180" w:line="254" w:lineRule="exact"/>
      <w:ind w:hanging="1740"/>
    </w:pPr>
    <w:rPr>
      <w:rFonts w:ascii="Times New Roman" w:eastAsia="Times New Roman" w:hAnsi="Times New Roman" w:cs="Times New Roman"/>
      <w:color w:val="auto"/>
      <w:sz w:val="21"/>
      <w:szCs w:val="21"/>
      <w:lang w:eastAsia="en-US" w:bidi="ar-SA"/>
    </w:rPr>
  </w:style>
  <w:style w:type="table" w:styleId="Tabela-Siatka">
    <w:name w:val="Table Grid"/>
    <w:basedOn w:val="Standardowy"/>
    <w:uiPriority w:val="39"/>
    <w:rsid w:val="00501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5017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dymka">
    <w:name w:val="Balloon Text"/>
    <w:basedOn w:val="Normalny"/>
    <w:link w:val="TekstdymkaZnak"/>
    <w:uiPriority w:val="99"/>
    <w:semiHidden/>
    <w:unhideWhenUsed/>
    <w:rsid w:val="00440B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0B46"/>
    <w:rPr>
      <w:rFonts w:ascii="Segoe UI" w:eastAsia="Arial Unicode MS" w:hAnsi="Segoe UI" w:cs="Segoe UI"/>
      <w:color w:val="000000"/>
      <w:sz w:val="18"/>
      <w:szCs w:val="18"/>
      <w:lang w:eastAsia="pl-PL" w:bidi="pl-PL"/>
    </w:rPr>
  </w:style>
  <w:style w:type="paragraph" w:styleId="Akapitzlist">
    <w:name w:val="List Paragraph"/>
    <w:basedOn w:val="Normalny"/>
    <w:uiPriority w:val="34"/>
    <w:qFormat/>
    <w:rsid w:val="00E155B8"/>
    <w:pPr>
      <w:ind w:left="720"/>
      <w:contextualSpacing/>
    </w:pPr>
  </w:style>
  <w:style w:type="character" w:customStyle="1" w:styleId="Teksttreci5">
    <w:name w:val="Tekst treści (5)_"/>
    <w:basedOn w:val="Domylnaczcionkaakapitu"/>
    <w:link w:val="Teksttreci50"/>
    <w:uiPriority w:val="99"/>
    <w:rsid w:val="00D8465A"/>
    <w:rPr>
      <w:rFonts w:ascii="Times New Roman" w:eastAsia="Times New Roman" w:hAnsi="Times New Roman" w:cs="Times New Roman"/>
      <w:b/>
      <w:bCs/>
      <w:shd w:val="clear" w:color="auto" w:fill="FFFFFF"/>
    </w:rPr>
  </w:style>
  <w:style w:type="character" w:customStyle="1" w:styleId="Teksttreci15">
    <w:name w:val="Tekst treści (15)_"/>
    <w:basedOn w:val="Domylnaczcionkaakapitu"/>
    <w:link w:val="Teksttreci150"/>
    <w:rsid w:val="00D8465A"/>
    <w:rPr>
      <w:rFonts w:ascii="Tahoma" w:eastAsia="Tahoma" w:hAnsi="Tahoma" w:cs="Tahoma"/>
      <w:b/>
      <w:bCs/>
      <w:sz w:val="20"/>
      <w:szCs w:val="20"/>
      <w:shd w:val="clear" w:color="auto" w:fill="FFFFFF"/>
    </w:rPr>
  </w:style>
  <w:style w:type="character" w:customStyle="1" w:styleId="Nagwek53">
    <w:name w:val="Nagłówek #5 (3)_"/>
    <w:basedOn w:val="Domylnaczcionkaakapitu"/>
    <w:link w:val="Nagwek530"/>
    <w:rsid w:val="00D8465A"/>
    <w:rPr>
      <w:rFonts w:ascii="Tahoma" w:eastAsia="Tahoma" w:hAnsi="Tahoma" w:cs="Tahoma"/>
      <w:b/>
      <w:bCs/>
      <w:sz w:val="20"/>
      <w:szCs w:val="20"/>
      <w:shd w:val="clear" w:color="auto" w:fill="FFFFFF"/>
    </w:rPr>
  </w:style>
  <w:style w:type="character" w:customStyle="1" w:styleId="Teksttreci575pt">
    <w:name w:val="Tekst treści (5) + 7;5 pt"/>
    <w:basedOn w:val="Teksttreci5"/>
    <w:rsid w:val="00D8465A"/>
    <w:rPr>
      <w:rFonts w:ascii="Times New Roman" w:eastAsia="Times New Roman" w:hAnsi="Times New Roman" w:cs="Times New Roman"/>
      <w:b/>
      <w:bCs/>
      <w:color w:val="000000"/>
      <w:spacing w:val="0"/>
      <w:w w:val="100"/>
      <w:position w:val="0"/>
      <w:sz w:val="15"/>
      <w:szCs w:val="15"/>
      <w:shd w:val="clear" w:color="auto" w:fill="FFFFFF"/>
      <w:lang w:val="pl-PL" w:eastAsia="pl-PL" w:bidi="pl-PL"/>
    </w:rPr>
  </w:style>
  <w:style w:type="character" w:customStyle="1" w:styleId="Teksttreci16">
    <w:name w:val="Tekst treści (16)_"/>
    <w:basedOn w:val="Domylnaczcionkaakapitu"/>
    <w:link w:val="Teksttreci160"/>
    <w:rsid w:val="00D8465A"/>
    <w:rPr>
      <w:rFonts w:ascii="Times New Roman" w:eastAsia="Times New Roman" w:hAnsi="Times New Roman" w:cs="Times New Roman"/>
      <w:b/>
      <w:bCs/>
      <w:i/>
      <w:iCs/>
      <w:shd w:val="clear" w:color="auto" w:fill="FFFFFF"/>
    </w:rPr>
  </w:style>
  <w:style w:type="paragraph" w:customStyle="1" w:styleId="Teksttreci50">
    <w:name w:val="Tekst treści (5)"/>
    <w:basedOn w:val="Normalny"/>
    <w:link w:val="Teksttreci5"/>
    <w:uiPriority w:val="99"/>
    <w:rsid w:val="00D8465A"/>
    <w:pPr>
      <w:shd w:val="clear" w:color="auto" w:fill="FFFFFF"/>
      <w:spacing w:after="300" w:line="0" w:lineRule="atLeast"/>
    </w:pPr>
    <w:rPr>
      <w:rFonts w:ascii="Times New Roman" w:eastAsia="Times New Roman" w:hAnsi="Times New Roman" w:cs="Times New Roman"/>
      <w:b/>
      <w:bCs/>
      <w:color w:val="auto"/>
      <w:sz w:val="22"/>
      <w:szCs w:val="22"/>
      <w:lang w:eastAsia="en-US" w:bidi="ar-SA"/>
    </w:rPr>
  </w:style>
  <w:style w:type="paragraph" w:customStyle="1" w:styleId="Teksttreci150">
    <w:name w:val="Tekst treści (15)"/>
    <w:basedOn w:val="Normalny"/>
    <w:link w:val="Teksttreci15"/>
    <w:rsid w:val="00D8465A"/>
    <w:pPr>
      <w:shd w:val="clear" w:color="auto" w:fill="FFFFFF"/>
      <w:spacing w:line="528" w:lineRule="exact"/>
      <w:ind w:hanging="420"/>
      <w:jc w:val="both"/>
    </w:pPr>
    <w:rPr>
      <w:rFonts w:ascii="Tahoma" w:eastAsia="Tahoma" w:hAnsi="Tahoma" w:cs="Tahoma"/>
      <w:b/>
      <w:bCs/>
      <w:color w:val="auto"/>
      <w:sz w:val="20"/>
      <w:szCs w:val="20"/>
      <w:lang w:eastAsia="en-US" w:bidi="ar-SA"/>
    </w:rPr>
  </w:style>
  <w:style w:type="paragraph" w:customStyle="1" w:styleId="Nagwek530">
    <w:name w:val="Nagłówek #5 (3)"/>
    <w:basedOn w:val="Normalny"/>
    <w:link w:val="Nagwek53"/>
    <w:rsid w:val="00D8465A"/>
    <w:pPr>
      <w:shd w:val="clear" w:color="auto" w:fill="FFFFFF"/>
      <w:spacing w:line="274" w:lineRule="exact"/>
      <w:jc w:val="both"/>
      <w:outlineLvl w:val="4"/>
    </w:pPr>
    <w:rPr>
      <w:rFonts w:ascii="Tahoma" w:eastAsia="Tahoma" w:hAnsi="Tahoma" w:cs="Tahoma"/>
      <w:b/>
      <w:bCs/>
      <w:color w:val="auto"/>
      <w:sz w:val="20"/>
      <w:szCs w:val="20"/>
      <w:lang w:eastAsia="en-US" w:bidi="ar-SA"/>
    </w:rPr>
  </w:style>
  <w:style w:type="paragraph" w:customStyle="1" w:styleId="Teksttreci160">
    <w:name w:val="Tekst treści (16)"/>
    <w:basedOn w:val="Normalny"/>
    <w:link w:val="Teksttreci16"/>
    <w:rsid w:val="00D8465A"/>
    <w:pPr>
      <w:shd w:val="clear" w:color="auto" w:fill="FFFFFF"/>
      <w:spacing w:before="240" w:after="480" w:line="250" w:lineRule="exact"/>
    </w:pPr>
    <w:rPr>
      <w:rFonts w:ascii="Times New Roman" w:eastAsia="Times New Roman" w:hAnsi="Times New Roman" w:cs="Times New Roman"/>
      <w:b/>
      <w:bCs/>
      <w:i/>
      <w:iCs/>
      <w:color w:val="auto"/>
      <w:sz w:val="22"/>
      <w:szCs w:val="22"/>
      <w:lang w:eastAsia="en-US" w:bidi="ar-SA"/>
    </w:rPr>
  </w:style>
  <w:style w:type="paragraph" w:styleId="NormalnyWeb">
    <w:name w:val="Normal (Web)"/>
    <w:basedOn w:val="Normalny"/>
    <w:uiPriority w:val="99"/>
    <w:unhideWhenUsed/>
    <w:rsid w:val="00D46156"/>
    <w:pPr>
      <w:widowControl/>
      <w:spacing w:before="100" w:beforeAutospacing="1" w:after="100" w:afterAutospacing="1"/>
    </w:pPr>
    <w:rPr>
      <w:rFonts w:ascii="Times New Roman" w:eastAsia="Times New Roman" w:hAnsi="Times New Roman" w:cs="Times New Roman"/>
      <w:color w:val="auto"/>
      <w:lang w:bidi="ar-SA"/>
    </w:rPr>
  </w:style>
  <w:style w:type="character" w:styleId="Pogrubienie">
    <w:name w:val="Strong"/>
    <w:basedOn w:val="Domylnaczcionkaakapitu"/>
    <w:uiPriority w:val="22"/>
    <w:qFormat/>
    <w:rsid w:val="00D46156"/>
    <w:rPr>
      <w:b/>
      <w:bCs/>
    </w:rPr>
  </w:style>
  <w:style w:type="character" w:customStyle="1" w:styleId="Nagwek2Znak">
    <w:name w:val="Nagłówek 2 Znak"/>
    <w:basedOn w:val="Domylnaczcionkaakapitu"/>
    <w:link w:val="Nagwek2"/>
    <w:rsid w:val="00F61B55"/>
    <w:rPr>
      <w:rFonts w:ascii="Times New Roman" w:eastAsia="Times New Roman" w:hAnsi="Times New Roman" w:cs="Times New Roman"/>
      <w:b/>
      <w:sz w:val="20"/>
      <w:szCs w:val="24"/>
      <w:lang w:eastAsia="pl-PL"/>
    </w:rPr>
  </w:style>
  <w:style w:type="character" w:styleId="Wyrnienieintensywne">
    <w:name w:val="Intense Emphasis"/>
    <w:basedOn w:val="Domylnaczcionkaakapitu"/>
    <w:uiPriority w:val="21"/>
    <w:qFormat/>
    <w:rsid w:val="00680E3E"/>
    <w:rPr>
      <w:b/>
      <w:bCs/>
      <w:i/>
      <w:iCs/>
      <w:color w:val="5B9BD5" w:themeColor="accent1"/>
    </w:rPr>
  </w:style>
  <w:style w:type="paragraph" w:customStyle="1" w:styleId="Default">
    <w:name w:val="Default"/>
    <w:rsid w:val="00FF3C8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063329">
      <w:bodyDiv w:val="1"/>
      <w:marLeft w:val="0"/>
      <w:marRight w:val="0"/>
      <w:marTop w:val="0"/>
      <w:marBottom w:val="0"/>
      <w:divBdr>
        <w:top w:val="none" w:sz="0" w:space="0" w:color="auto"/>
        <w:left w:val="none" w:sz="0" w:space="0" w:color="auto"/>
        <w:bottom w:val="none" w:sz="0" w:space="0" w:color="auto"/>
        <w:right w:val="none" w:sz="0" w:space="0" w:color="auto"/>
      </w:divBdr>
    </w:div>
    <w:div w:id="1208761490">
      <w:bodyDiv w:val="1"/>
      <w:marLeft w:val="0"/>
      <w:marRight w:val="0"/>
      <w:marTop w:val="0"/>
      <w:marBottom w:val="0"/>
      <w:divBdr>
        <w:top w:val="none" w:sz="0" w:space="0" w:color="auto"/>
        <w:left w:val="none" w:sz="0" w:space="0" w:color="auto"/>
        <w:bottom w:val="none" w:sz="0" w:space="0" w:color="auto"/>
        <w:right w:val="none" w:sz="0" w:space="0" w:color="auto"/>
      </w:divBdr>
    </w:div>
    <w:div w:id="1423573935">
      <w:bodyDiv w:val="1"/>
      <w:marLeft w:val="0"/>
      <w:marRight w:val="0"/>
      <w:marTop w:val="0"/>
      <w:marBottom w:val="0"/>
      <w:divBdr>
        <w:top w:val="none" w:sz="0" w:space="0" w:color="auto"/>
        <w:left w:val="none" w:sz="0" w:space="0" w:color="auto"/>
        <w:bottom w:val="none" w:sz="0" w:space="0" w:color="auto"/>
        <w:right w:val="none" w:sz="0" w:space="0" w:color="auto"/>
      </w:divBdr>
    </w:div>
    <w:div w:id="209547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8A20-F117-4766-9095-854BF317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4294136327</TotalTime>
  <Pages>7</Pages>
  <Words>2157</Words>
  <Characters>12947</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Mirosław Mikosiński</dc:creator>
  <cp:lastModifiedBy>Piotr Tyrała</cp:lastModifiedBy>
  <cp:revision>241</cp:revision>
  <dcterms:created xsi:type="dcterms:W3CDTF">2022-03-15T10:43:00Z</dcterms:created>
  <dcterms:modified xsi:type="dcterms:W3CDTF">2025-12-10T15:03:00Z</dcterms:modified>
</cp:coreProperties>
</file>